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25814" w14:textId="1212F9E6" w:rsidR="00A56E5E" w:rsidRDefault="00BB3F8C">
      <w:r>
        <w:rPr>
          <w:noProof/>
        </w:rPr>
        <mc:AlternateContent>
          <mc:Choice Requires="wps">
            <w:drawing>
              <wp:anchor distT="0" distB="0" distL="114300" distR="114300" simplePos="0" relativeHeight="251725824" behindDoc="1" locked="0" layoutInCell="1" allowOverlap="1" wp14:anchorId="0D2DF428" wp14:editId="31856788">
                <wp:simplePos x="0" y="0"/>
                <wp:positionH relativeFrom="column">
                  <wp:posOffset>-2869565</wp:posOffset>
                </wp:positionH>
                <wp:positionV relativeFrom="paragraph">
                  <wp:posOffset>-1450594</wp:posOffset>
                </wp:positionV>
                <wp:extent cx="2755900" cy="10807700"/>
                <wp:effectExtent l="0" t="0" r="0" b="0"/>
                <wp:wrapNone/>
                <wp:docPr id="49" name="Rechteck 49"/>
                <wp:cNvGraphicFramePr/>
                <a:graphic xmlns:a="http://schemas.openxmlformats.org/drawingml/2006/main">
                  <a:graphicData uri="http://schemas.microsoft.com/office/word/2010/wordprocessingShape">
                    <wps:wsp>
                      <wps:cNvSpPr/>
                      <wps:spPr>
                        <a:xfrm>
                          <a:off x="0" y="0"/>
                          <a:ext cx="2755900" cy="10807700"/>
                        </a:xfrm>
                        <a:prstGeom prst="rect">
                          <a:avLst/>
                        </a:prstGeom>
                        <a:solidFill>
                          <a:srgbClr val="F0ED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25E55E" id="Rechteck 49" o:spid="_x0000_s1026" style="position:absolute;margin-left:-225.95pt;margin-top:-114.2pt;width:217pt;height:851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" fillcolor="#f0ede1" stroked="f" strokeweight="1pt"/>
            </w:pict>
          </mc:Fallback>
        </mc:AlternateContent>
      </w:r>
      <w:r w:rsidR="00A66304">
        <w:rPr>
          <w:noProof/>
        </w:rPr>
        <mc:AlternateContent>
          <mc:Choice Requires="wps">
            <w:drawing>
              <wp:anchor distT="0" distB="0" distL="114300" distR="114300" simplePos="0" relativeHeight="251778048" behindDoc="0" locked="0" layoutInCell="1" allowOverlap="1" wp14:anchorId="751C3074" wp14:editId="4CBB1449">
                <wp:simplePos x="0" y="0"/>
                <wp:positionH relativeFrom="column">
                  <wp:posOffset>-114487</wp:posOffset>
                </wp:positionH>
                <wp:positionV relativeFrom="paragraph">
                  <wp:posOffset>-48223</wp:posOffset>
                </wp:positionV>
                <wp:extent cx="613186" cy="720501"/>
                <wp:effectExtent l="0" t="0" r="0" b="3810"/>
                <wp:wrapNone/>
                <wp:docPr id="51" name="Oval 51"/>
                <wp:cNvGraphicFramePr/>
                <a:graphic xmlns:a="http://schemas.openxmlformats.org/drawingml/2006/main">
                  <a:graphicData uri="http://schemas.microsoft.com/office/word/2010/wordprocessingShape">
                    <wps:wsp>
                      <wps:cNvSpPr/>
                      <wps:spPr>
                        <a:xfrm>
                          <a:off x="0" y="0"/>
                          <a:ext cx="613186" cy="72050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50A1F3" id="Oval 51" o:spid="_x0000_s1026" style="position:absolute;margin-left:-9pt;margin-top:-3.8pt;width:48.3pt;height:5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" fillcolor="white [3212]" stroked="f" strokeweight="1pt">
                <v:stroke joinstyle="miter"/>
              </v:oval>
            </w:pict>
          </mc:Fallback>
        </mc:AlternateContent>
      </w:r>
      <w:r w:rsidR="00E41F89">
        <w:rPr>
          <w:noProof/>
        </w:rPr>
        <mc:AlternateContent>
          <mc:Choice Requires="wps">
            <w:drawing>
              <wp:anchor distT="0" distB="0" distL="114300" distR="114300" simplePos="0" relativeHeight="251707392" behindDoc="1" locked="0" layoutInCell="1" allowOverlap="1" wp14:anchorId="145939AB" wp14:editId="233E5CD3">
                <wp:simplePos x="0" y="0"/>
                <wp:positionH relativeFrom="column">
                  <wp:posOffset>3511</wp:posOffset>
                </wp:positionH>
                <wp:positionV relativeFrom="paragraph">
                  <wp:posOffset>48596</wp:posOffset>
                </wp:positionV>
                <wp:extent cx="5765838" cy="505460"/>
                <wp:effectExtent l="0" t="0" r="0" b="2540"/>
                <wp:wrapNone/>
                <wp:docPr id="30" name="Abgerundetes Rechteck 30"/>
                <wp:cNvGraphicFramePr/>
                <a:graphic xmlns:a="http://schemas.openxmlformats.org/drawingml/2006/main">
                  <a:graphicData uri="http://schemas.microsoft.com/office/word/2010/wordprocessingShape">
                    <wps:wsp>
                      <wps:cNvSpPr/>
                      <wps:spPr>
                        <a:xfrm>
                          <a:off x="0" y="0"/>
                          <a:ext cx="5765838" cy="505460"/>
                        </a:xfrm>
                        <a:prstGeom prst="roundRect">
                          <a:avLst/>
                        </a:prstGeom>
                        <a:solidFill>
                          <a:srgbClr val="F1ED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C69740" id="Abgerundetes Rechteck 30" o:spid="_x0000_s1026" style="position:absolute;margin-left:.3pt;margin-top:3.85pt;width:454pt;height:39.8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" fillcolor="#f1ede1" stroked="f" strokeweight="1pt">
                <v:stroke joinstyle="miter"/>
              </v:roundrect>
            </w:pict>
          </mc:Fallback>
        </mc:AlternateContent>
      </w:r>
    </w:p>
    <w:p w14:paraId="197394C2" w14:textId="68102975" w:rsidR="00A56E5E" w:rsidRDefault="007754B4" w:rsidP="00A56E5E">
      <w:pPr>
        <w:spacing w:after="120"/>
        <w:jc w:val="center"/>
        <w:rPr>
          <w:rFonts w:ascii="Avenir" w:hAnsi="Avenir" w:cs="Arial"/>
          <w:b/>
          <w:lang w:val="de-DE"/>
        </w:rPr>
      </w:pPr>
      <w:r>
        <w:rPr>
          <w:rFonts w:ascii="Avenir" w:hAnsi="Avenir" w:cs="Arial"/>
          <w:b/>
          <w:lang w:val="de-DE"/>
        </w:rPr>
        <w:t xml:space="preserve">Bring </w:t>
      </w:r>
      <w:proofErr w:type="spellStart"/>
      <w:r>
        <w:rPr>
          <w:rFonts w:ascii="Avenir" w:hAnsi="Avenir" w:cs="Arial"/>
          <w:b/>
          <w:lang w:val="de-DE"/>
        </w:rPr>
        <w:t>Your</w:t>
      </w:r>
      <w:proofErr w:type="spellEnd"/>
      <w:r>
        <w:rPr>
          <w:rFonts w:ascii="Avenir" w:hAnsi="Avenir" w:cs="Arial"/>
          <w:b/>
          <w:lang w:val="de-DE"/>
        </w:rPr>
        <w:t xml:space="preserve"> Own Device (BYOD)</w:t>
      </w:r>
      <w:r w:rsidR="00A56E5E" w:rsidRPr="00A56E5E">
        <w:rPr>
          <w:rFonts w:ascii="Avenir" w:hAnsi="Avenir" w:cs="Arial"/>
          <w:b/>
          <w:lang w:val="de-DE"/>
        </w:rPr>
        <w:t xml:space="preserve"> am Lise-Meitner-Gymnasium</w:t>
      </w:r>
    </w:p>
    <w:p w14:paraId="3841C3D1" w14:textId="7FC37955" w:rsidR="0026434C" w:rsidRDefault="0026434C" w:rsidP="00A56E5E">
      <w:pPr>
        <w:spacing w:after="120"/>
        <w:jc w:val="center"/>
        <w:rPr>
          <w:rFonts w:ascii="Avenir" w:hAnsi="Avenir" w:cs="Arial"/>
          <w:b/>
          <w:lang w:val="de-DE"/>
        </w:rPr>
      </w:pPr>
    </w:p>
    <w:p w14:paraId="763C8596" w14:textId="0303635B" w:rsidR="007754B4" w:rsidRDefault="007754B4" w:rsidP="00A66304">
      <w:pPr>
        <w:spacing w:after="120"/>
        <w:ind w:left="502"/>
        <w:jc w:val="both"/>
        <w:rPr>
          <w:rFonts w:ascii="Avenir" w:hAnsi="Avenir" w:cs="Arial"/>
          <w:bCs/>
          <w:sz w:val="21"/>
          <w:szCs w:val="21"/>
          <w:lang w:val="de-DE"/>
        </w:rPr>
      </w:pPr>
    </w:p>
    <w:p w14:paraId="50804CA2" w14:textId="1F0863CD" w:rsidR="007754B4" w:rsidRPr="007754B4" w:rsidRDefault="007754B4" w:rsidP="00F203E4">
      <w:pPr>
        <w:spacing w:after="120"/>
        <w:ind w:left="502"/>
        <w:jc w:val="center"/>
        <w:rPr>
          <w:rFonts w:cstheme="minorHAnsi"/>
          <w:bCs/>
          <w:sz w:val="22"/>
          <w:szCs w:val="22"/>
          <w:lang w:val="de-DE"/>
        </w:rPr>
      </w:pPr>
      <w:r w:rsidRPr="007754B4">
        <w:rPr>
          <w:rFonts w:cstheme="minorHAnsi"/>
          <w:bCs/>
          <w:sz w:val="22"/>
          <w:szCs w:val="22"/>
          <w:lang w:val="de-DE"/>
        </w:rPr>
        <w:t xml:space="preserve">Die Integration digitaler Medien ist heute ein wesentlicher Bestandteil moderner Bildung. Bring </w:t>
      </w:r>
      <w:proofErr w:type="spellStart"/>
      <w:r w:rsidRPr="007754B4">
        <w:rPr>
          <w:rFonts w:cstheme="minorHAnsi"/>
          <w:bCs/>
          <w:sz w:val="22"/>
          <w:szCs w:val="22"/>
          <w:lang w:val="de-DE"/>
        </w:rPr>
        <w:t>Your</w:t>
      </w:r>
      <w:proofErr w:type="spellEnd"/>
      <w:r w:rsidRPr="007754B4">
        <w:rPr>
          <w:rFonts w:cstheme="minorHAnsi"/>
          <w:bCs/>
          <w:sz w:val="22"/>
          <w:szCs w:val="22"/>
          <w:lang w:val="de-DE"/>
        </w:rPr>
        <w:t xml:space="preserve"> Own Device (BYOD) ermöglicht es Schülerinnen und Schülern, ihre eigenen digitalen Endgeräte in den Unterricht einzubringen. Dadurch eröffnen sich vielfältige didaktische Chancen, um Lernen zeitgemäß, individualisiert und handlungsorientiert zu gestalten.</w:t>
      </w:r>
    </w:p>
    <w:p w14:paraId="21560439" w14:textId="41CE6D37" w:rsidR="00F203E4" w:rsidRDefault="004B28D7" w:rsidP="00F203E4">
      <w:pPr>
        <w:spacing w:after="120"/>
        <w:ind w:left="502"/>
        <w:jc w:val="center"/>
        <w:rPr>
          <w:rFonts w:cstheme="minorHAnsi"/>
          <w:bCs/>
          <w:sz w:val="22"/>
          <w:szCs w:val="22"/>
          <w:lang w:val="de-DE"/>
        </w:rPr>
      </w:pPr>
      <w:r w:rsidRPr="00F203E4">
        <w:rPr>
          <w:rFonts w:cstheme="minorHAnsi"/>
          <w:bCs/>
          <w:sz w:val="22"/>
          <w:szCs w:val="22"/>
          <w:lang w:val="de-DE"/>
        </w:rPr>
        <w:t xml:space="preserve">Folgendes Konzept soll die Grundsätze für Maßnahmen </w:t>
      </w:r>
      <w:r w:rsidR="007754B4" w:rsidRPr="00F203E4">
        <w:rPr>
          <w:rFonts w:cstheme="minorHAnsi"/>
          <w:bCs/>
          <w:sz w:val="22"/>
          <w:szCs w:val="22"/>
          <w:lang w:val="de-DE"/>
        </w:rPr>
        <w:t xml:space="preserve">zur Mitnahme eigener Geräte </w:t>
      </w:r>
      <w:r w:rsidRPr="00F203E4">
        <w:rPr>
          <w:rFonts w:cstheme="minorHAnsi"/>
          <w:bCs/>
          <w:sz w:val="22"/>
          <w:szCs w:val="22"/>
          <w:lang w:val="de-DE"/>
        </w:rPr>
        <w:t>am</w:t>
      </w:r>
    </w:p>
    <w:p w14:paraId="6897FE2A" w14:textId="7E30D256" w:rsidR="004B28D7" w:rsidRDefault="004B28D7" w:rsidP="00F203E4">
      <w:pPr>
        <w:spacing w:after="120"/>
        <w:ind w:left="502"/>
        <w:jc w:val="center"/>
        <w:rPr>
          <w:rFonts w:cstheme="minorHAnsi"/>
          <w:bCs/>
          <w:sz w:val="22"/>
          <w:szCs w:val="22"/>
          <w:lang w:val="de-DE"/>
        </w:rPr>
      </w:pPr>
      <w:r w:rsidRPr="00F203E4">
        <w:rPr>
          <w:rFonts w:cstheme="minorHAnsi"/>
          <w:bCs/>
          <w:sz w:val="22"/>
          <w:szCs w:val="22"/>
          <w:lang w:val="de-DE"/>
        </w:rPr>
        <w:t xml:space="preserve"> </w:t>
      </w:r>
      <w:proofErr w:type="gramStart"/>
      <w:r w:rsidRPr="00F203E4">
        <w:rPr>
          <w:rFonts w:cstheme="minorHAnsi"/>
          <w:bCs/>
          <w:sz w:val="22"/>
          <w:szCs w:val="22"/>
          <w:lang w:val="de-DE"/>
        </w:rPr>
        <w:t>Lise Meitner Gymnasium</w:t>
      </w:r>
      <w:proofErr w:type="gramEnd"/>
      <w:r w:rsidRPr="00F203E4">
        <w:rPr>
          <w:rFonts w:cstheme="minorHAnsi"/>
          <w:bCs/>
          <w:sz w:val="22"/>
          <w:szCs w:val="22"/>
          <w:lang w:val="de-DE"/>
        </w:rPr>
        <w:t xml:space="preserve"> zusammenfassen.</w:t>
      </w:r>
    </w:p>
    <w:p w14:paraId="37635085" w14:textId="1EE2FDD2" w:rsidR="00EF130E" w:rsidRPr="00F203E4" w:rsidRDefault="00EF130E" w:rsidP="00F203E4">
      <w:pPr>
        <w:spacing w:after="120"/>
        <w:ind w:left="502"/>
        <w:jc w:val="center"/>
        <w:rPr>
          <w:rFonts w:cstheme="minorHAnsi"/>
          <w:bCs/>
          <w:sz w:val="22"/>
          <w:szCs w:val="22"/>
          <w:lang w:val="de-DE"/>
        </w:rPr>
      </w:pPr>
      <w:r>
        <w:rPr>
          <w:noProof/>
        </w:rPr>
        <mc:AlternateContent>
          <mc:Choice Requires="wps">
            <w:drawing>
              <wp:anchor distT="0" distB="0" distL="114300" distR="114300" simplePos="0" relativeHeight="251723776" behindDoc="0" locked="0" layoutInCell="1" allowOverlap="1" wp14:anchorId="728C5C5D" wp14:editId="2DA61E75">
                <wp:simplePos x="0" y="0"/>
                <wp:positionH relativeFrom="column">
                  <wp:posOffset>-302260</wp:posOffset>
                </wp:positionH>
                <wp:positionV relativeFrom="paragraph">
                  <wp:posOffset>281178</wp:posOffset>
                </wp:positionV>
                <wp:extent cx="304800" cy="372745"/>
                <wp:effectExtent l="0" t="0" r="0" b="0"/>
                <wp:wrapNone/>
                <wp:docPr id="5" name="Oval 5"/>
                <wp:cNvGraphicFramePr/>
                <a:graphic xmlns:a="http://schemas.openxmlformats.org/drawingml/2006/main">
                  <a:graphicData uri="http://schemas.microsoft.com/office/word/2010/wordprocessingShape">
                    <wps:wsp>
                      <wps:cNvSpPr/>
                      <wps:spPr>
                        <a:xfrm>
                          <a:off x="0" y="0"/>
                          <a:ext cx="304800" cy="3727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6CAB8" id="Oval 5" o:spid="_x0000_s1026" style="position:absolute;margin-left:-23.8pt;margin-top:22.15pt;width:24pt;height:29.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" fillcolor="white [3212]" stroked="f" strokeweight="1pt">
                <v:stroke joinstyle="miter"/>
              </v:oval>
            </w:pict>
          </mc:Fallback>
        </mc:AlternateContent>
      </w:r>
      <w:r w:rsidRPr="00F203E4">
        <w:rPr>
          <w:rFonts w:cstheme="minorHAnsi"/>
          <w:bCs/>
          <w:noProof/>
          <w:sz w:val="22"/>
          <w:szCs w:val="22"/>
        </w:rPr>
        <mc:AlternateContent>
          <mc:Choice Requires="wps">
            <w:drawing>
              <wp:anchor distT="0" distB="0" distL="114300" distR="114300" simplePos="0" relativeHeight="251721728" behindDoc="0" locked="0" layoutInCell="1" allowOverlap="1" wp14:anchorId="36AB8657" wp14:editId="3EA1D9F4">
                <wp:simplePos x="0" y="0"/>
                <wp:positionH relativeFrom="column">
                  <wp:posOffset>-435610</wp:posOffset>
                </wp:positionH>
                <wp:positionV relativeFrom="paragraph">
                  <wp:posOffset>137795</wp:posOffset>
                </wp:positionV>
                <wp:extent cx="527050" cy="658368"/>
                <wp:effectExtent l="0" t="0" r="6350" b="2540"/>
                <wp:wrapNone/>
                <wp:docPr id="63" name="Ring 63"/>
                <wp:cNvGraphicFramePr/>
                <a:graphic xmlns:a="http://schemas.openxmlformats.org/drawingml/2006/main">
                  <a:graphicData uri="http://schemas.microsoft.com/office/word/2010/wordprocessingShape">
                    <wps:wsp>
                      <wps:cNvSpPr/>
                      <wps:spPr>
                        <a:xfrm>
                          <a:off x="0" y="0"/>
                          <a:ext cx="527050" cy="658368"/>
                        </a:xfrm>
                        <a:prstGeom prst="donut">
                          <a:avLst>
                            <a:gd name="adj" fmla="val 899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5F98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63" o:spid="_x0000_s1026" type="#_x0000_t23" style="position:absolute;margin-left:-34.3pt;margin-top:10.85pt;width:41.5pt;height:5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" adj="1944" fillcolor="white [3212]" stroked="f" strokeweight="1pt">
                <v:stroke joinstyle="miter"/>
              </v:shape>
            </w:pict>
          </mc:Fallback>
        </mc:AlternateContent>
      </w:r>
    </w:p>
    <w:p w14:paraId="0F4A0688" w14:textId="5DC053C4" w:rsidR="00A56E5E" w:rsidRPr="00A56E5E" w:rsidRDefault="00226248">
      <w:pPr>
        <w:rPr>
          <w:lang w:val="de-DE"/>
        </w:rPr>
      </w:pPr>
      <w:r>
        <w:rPr>
          <w:noProof/>
        </w:rPr>
        <mc:AlternateContent>
          <mc:Choice Requires="wps">
            <w:drawing>
              <wp:anchor distT="0" distB="0" distL="114300" distR="114300" simplePos="0" relativeHeight="251722752" behindDoc="1" locked="0" layoutInCell="1" allowOverlap="1" wp14:anchorId="4A1B0595" wp14:editId="1E9124F2">
                <wp:simplePos x="0" y="0"/>
                <wp:positionH relativeFrom="column">
                  <wp:posOffset>-297367</wp:posOffset>
                </wp:positionH>
                <wp:positionV relativeFrom="paragraph">
                  <wp:posOffset>50165</wp:posOffset>
                </wp:positionV>
                <wp:extent cx="558800" cy="446778"/>
                <wp:effectExtent l="0" t="0" r="0" b="0"/>
                <wp:wrapNone/>
                <wp:docPr id="55" name="Oval 55"/>
                <wp:cNvGraphicFramePr/>
                <a:graphic xmlns:a="http://schemas.openxmlformats.org/drawingml/2006/main">
                  <a:graphicData uri="http://schemas.microsoft.com/office/word/2010/wordprocessingShape">
                    <wps:wsp>
                      <wps:cNvSpPr/>
                      <wps:spPr>
                        <a:xfrm>
                          <a:off x="0" y="0"/>
                          <a:ext cx="558800" cy="44677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B7783" id="Oval 55" o:spid="_x0000_s1026" style="position:absolute;margin-left:-23.4pt;margin-top:3.95pt;width:44pt;height:35.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" fillcolor="white [3212]" stroked="f" strokeweight="1pt">
                <v:stroke joinstyle="miter"/>
              </v:oval>
            </w:pict>
          </mc:Fallback>
        </mc:AlternateContent>
      </w:r>
    </w:p>
    <w:p w14:paraId="6E163A67" w14:textId="7B1296E7" w:rsidR="00A56E5E" w:rsidRDefault="007754B4" w:rsidP="00A56E5E">
      <w:pPr>
        <w:pStyle w:val="Listenabsatz"/>
        <w:numPr>
          <w:ilvl w:val="0"/>
          <w:numId w:val="3"/>
        </w:numPr>
        <w:rPr>
          <w:rFonts w:cstheme="minorHAnsi"/>
          <w:b/>
          <w:bCs/>
          <w:sz w:val="22"/>
          <w:szCs w:val="22"/>
          <w:lang w:val="de-DE"/>
        </w:rPr>
      </w:pPr>
      <w:r>
        <w:rPr>
          <w:rFonts w:cstheme="minorHAnsi"/>
          <w:b/>
          <w:bCs/>
          <w:sz w:val="22"/>
          <w:szCs w:val="22"/>
          <w:lang w:val="de-DE"/>
        </w:rPr>
        <w:t xml:space="preserve">Didaktische Begründung: Leben und Lernen in der digitalen Welt </w:t>
      </w:r>
    </w:p>
    <w:p w14:paraId="23D11C86" w14:textId="77777777" w:rsidR="00D40B4C" w:rsidRPr="00D40B4C" w:rsidRDefault="00D40B4C" w:rsidP="00D40B4C">
      <w:pPr>
        <w:ind w:left="142"/>
        <w:rPr>
          <w:rFonts w:cstheme="minorHAnsi"/>
          <w:b/>
          <w:bCs/>
          <w:sz w:val="22"/>
          <w:szCs w:val="22"/>
          <w:lang w:val="de-DE"/>
        </w:rPr>
      </w:pPr>
    </w:p>
    <w:p w14:paraId="69FFFDB1" w14:textId="428076A8" w:rsidR="003B41F7" w:rsidRDefault="007754B4" w:rsidP="00D2180A">
      <w:pPr>
        <w:spacing w:line="276" w:lineRule="auto"/>
        <w:ind w:left="142"/>
        <w:jc w:val="both"/>
        <w:rPr>
          <w:rFonts w:cstheme="minorHAnsi"/>
          <w:sz w:val="22"/>
          <w:szCs w:val="22"/>
          <w:lang w:val="de-DE"/>
        </w:rPr>
      </w:pPr>
      <w:r w:rsidRPr="007754B4">
        <w:rPr>
          <w:rFonts w:cstheme="minorHAnsi"/>
          <w:sz w:val="22"/>
          <w:szCs w:val="22"/>
          <w:lang w:val="de-DE"/>
        </w:rPr>
        <w:t>BYOD trägt dazu bei, Medienkompetenz systematisch aufzubauen. Schüler</w:t>
      </w:r>
      <w:r>
        <w:rPr>
          <w:rFonts w:cstheme="minorHAnsi"/>
          <w:sz w:val="22"/>
          <w:szCs w:val="22"/>
          <w:lang w:val="de-DE"/>
        </w:rPr>
        <w:t xml:space="preserve">*innen </w:t>
      </w:r>
      <w:r w:rsidRPr="007754B4">
        <w:rPr>
          <w:rFonts w:cstheme="minorHAnsi"/>
          <w:sz w:val="22"/>
          <w:szCs w:val="22"/>
          <w:lang w:val="de-DE"/>
        </w:rPr>
        <w:t>lernen, ihre Geräte sinnvoll, reflektiert und verantwortungsvoll im schulischen Kontext zu nutzen — eine Schlüsselqualifikation für Studium, Ausbildung und Beruf.</w:t>
      </w:r>
      <w:r>
        <w:rPr>
          <w:rFonts w:cstheme="minorHAnsi"/>
          <w:sz w:val="22"/>
          <w:szCs w:val="22"/>
          <w:lang w:val="de-DE"/>
        </w:rPr>
        <w:t xml:space="preserve"> Darüber hinaus ist d</w:t>
      </w:r>
      <w:r w:rsidRPr="007754B4">
        <w:rPr>
          <w:rFonts w:cstheme="minorHAnsi"/>
          <w:sz w:val="22"/>
          <w:szCs w:val="22"/>
          <w:lang w:val="de-DE"/>
        </w:rPr>
        <w:t>ie Einbindung mobiler Endgeräte</w:t>
      </w:r>
      <w:r>
        <w:rPr>
          <w:rFonts w:cstheme="minorHAnsi"/>
          <w:sz w:val="22"/>
          <w:szCs w:val="22"/>
          <w:lang w:val="de-DE"/>
        </w:rPr>
        <w:t xml:space="preserve"> </w:t>
      </w:r>
      <w:r w:rsidRPr="007754B4">
        <w:rPr>
          <w:rFonts w:cstheme="minorHAnsi"/>
          <w:sz w:val="22"/>
          <w:szCs w:val="22"/>
          <w:lang w:val="de-DE"/>
        </w:rPr>
        <w:t>an die Lebenswirklichkeit der Schüler</w:t>
      </w:r>
      <w:r>
        <w:rPr>
          <w:rFonts w:cstheme="minorHAnsi"/>
          <w:sz w:val="22"/>
          <w:szCs w:val="22"/>
          <w:lang w:val="de-DE"/>
        </w:rPr>
        <w:t>*innen angeknüpft und kann so motivieren und zu authentischen Lernsettings führen.</w:t>
      </w:r>
    </w:p>
    <w:p w14:paraId="796D9D56" w14:textId="77777777" w:rsidR="007754B4" w:rsidRDefault="007754B4" w:rsidP="00D2180A">
      <w:pPr>
        <w:spacing w:line="276" w:lineRule="auto"/>
        <w:ind w:left="142"/>
        <w:jc w:val="both"/>
        <w:rPr>
          <w:rFonts w:cstheme="minorHAnsi"/>
          <w:sz w:val="22"/>
          <w:szCs w:val="22"/>
          <w:lang w:val="de-DE"/>
        </w:rPr>
      </w:pPr>
    </w:p>
    <w:p w14:paraId="10CE037F" w14:textId="77777777" w:rsidR="00D40B4C" w:rsidRDefault="00D40B4C" w:rsidP="00D2180A">
      <w:pPr>
        <w:spacing w:line="276" w:lineRule="auto"/>
        <w:ind w:left="142"/>
        <w:jc w:val="both"/>
        <w:rPr>
          <w:rFonts w:cstheme="minorHAnsi"/>
          <w:sz w:val="22"/>
          <w:szCs w:val="22"/>
          <w:lang w:val="de-DE"/>
        </w:rPr>
      </w:pPr>
      <w:r>
        <w:rPr>
          <w:rFonts w:cstheme="minorHAnsi"/>
          <w:sz w:val="22"/>
          <w:szCs w:val="22"/>
          <w:lang w:val="de-DE"/>
        </w:rPr>
        <w:t>Wir haben uns bewusst dazu entschieden, BYOD erst in Jahrgang 9 einzuführen, da zahlreiche Studien ergeben, dass jüngere Schüler*innen davon nicht profitieren würden.</w:t>
      </w:r>
      <w:r>
        <w:rPr>
          <w:rStyle w:val="Funotenzeichen"/>
          <w:rFonts w:cstheme="minorHAnsi"/>
          <w:sz w:val="22"/>
          <w:szCs w:val="22"/>
          <w:lang w:val="de-DE"/>
        </w:rPr>
        <w:footnoteReference w:id="1"/>
      </w:r>
      <w:r>
        <w:rPr>
          <w:rFonts w:cstheme="minorHAnsi"/>
          <w:sz w:val="22"/>
          <w:szCs w:val="22"/>
          <w:lang w:val="de-DE"/>
        </w:rPr>
        <w:t xml:space="preserve"> </w:t>
      </w:r>
      <w:r w:rsidRPr="00D40B4C">
        <w:rPr>
          <w:rFonts w:cstheme="minorHAnsi"/>
          <w:sz w:val="22"/>
          <w:szCs w:val="22"/>
          <w:lang w:val="de-DE"/>
        </w:rPr>
        <w:t>Jüngere Kinder haben oft noch nicht die notwendige Selbstdisziplin, um ihre Geräte kontrolliert und ausschließlich für schulische Zwecke einzusetzen. Die Ablenkungsgefahr (z.B. Spiele, soziale Medien) ist hoch und kann den Fokus auf Lerninhalte erheblich stören.</w:t>
      </w:r>
      <w:r>
        <w:rPr>
          <w:rFonts w:cstheme="minorHAnsi"/>
          <w:sz w:val="22"/>
          <w:szCs w:val="22"/>
          <w:lang w:val="de-DE"/>
        </w:rPr>
        <w:t xml:space="preserve"> </w:t>
      </w:r>
    </w:p>
    <w:p w14:paraId="36A9502D" w14:textId="428DCCF1" w:rsidR="00D40B4C" w:rsidRDefault="00D40B4C" w:rsidP="00D2180A">
      <w:pPr>
        <w:spacing w:line="276" w:lineRule="auto"/>
        <w:ind w:left="142"/>
        <w:jc w:val="both"/>
        <w:rPr>
          <w:rFonts w:cstheme="minorHAnsi"/>
          <w:sz w:val="22"/>
          <w:szCs w:val="22"/>
          <w:lang w:val="de-DE"/>
        </w:rPr>
      </w:pPr>
      <w:r>
        <w:rPr>
          <w:rFonts w:cstheme="minorHAnsi"/>
          <w:sz w:val="22"/>
          <w:szCs w:val="22"/>
          <w:lang w:val="de-DE"/>
        </w:rPr>
        <w:t xml:space="preserve">Zudem </w:t>
      </w:r>
      <w:r w:rsidRPr="00D40B4C">
        <w:rPr>
          <w:rFonts w:cstheme="minorHAnsi"/>
          <w:sz w:val="22"/>
          <w:szCs w:val="22"/>
          <w:lang w:val="de-DE"/>
        </w:rPr>
        <w:t xml:space="preserve">verfügen </w:t>
      </w:r>
      <w:r>
        <w:rPr>
          <w:rFonts w:cstheme="minorHAnsi"/>
          <w:sz w:val="22"/>
          <w:szCs w:val="22"/>
          <w:lang w:val="de-DE"/>
        </w:rPr>
        <w:t xml:space="preserve">Schüler*innen in der Unterstufe </w:t>
      </w:r>
      <w:r w:rsidRPr="00D40B4C">
        <w:rPr>
          <w:rFonts w:cstheme="minorHAnsi"/>
          <w:sz w:val="22"/>
          <w:szCs w:val="22"/>
          <w:lang w:val="de-DE"/>
        </w:rPr>
        <w:t>in der Regel noch nicht über ausreichende Kompetenzen im reflektierten, kritischen und sicheren Umgang mit digitalen Medien.</w:t>
      </w:r>
      <w:r w:rsidR="00731B85">
        <w:rPr>
          <w:rStyle w:val="Funotenzeichen"/>
          <w:rFonts w:cstheme="minorHAnsi"/>
          <w:sz w:val="22"/>
          <w:szCs w:val="22"/>
          <w:lang w:val="de-DE"/>
        </w:rPr>
        <w:footnoteReference w:id="2"/>
      </w:r>
      <w:r w:rsidRPr="00D40B4C">
        <w:rPr>
          <w:rFonts w:cstheme="minorHAnsi"/>
          <w:sz w:val="22"/>
          <w:szCs w:val="22"/>
          <w:lang w:val="de-DE"/>
        </w:rPr>
        <w:t xml:space="preserve"> Ohne diese Grundlage können Geräte eher zu unstrukturiertem Medienkonsum als zu gezieltem Lernen führen.</w:t>
      </w:r>
      <w:r>
        <w:rPr>
          <w:rFonts w:cstheme="minorHAnsi"/>
          <w:sz w:val="22"/>
          <w:szCs w:val="22"/>
          <w:lang w:val="de-DE"/>
        </w:rPr>
        <w:t xml:space="preserve"> </w:t>
      </w:r>
      <w:r w:rsidRPr="00D40B4C">
        <w:rPr>
          <w:rFonts w:cstheme="minorHAnsi"/>
          <w:sz w:val="22"/>
          <w:szCs w:val="22"/>
          <w:lang w:val="de-DE"/>
        </w:rPr>
        <w:t>Für jüngere Schüler</w:t>
      </w:r>
      <w:r>
        <w:rPr>
          <w:rFonts w:cstheme="minorHAnsi"/>
          <w:sz w:val="22"/>
          <w:szCs w:val="22"/>
          <w:lang w:val="de-DE"/>
        </w:rPr>
        <w:t>*innen</w:t>
      </w:r>
      <w:r w:rsidRPr="00D40B4C">
        <w:rPr>
          <w:rFonts w:cstheme="minorHAnsi"/>
          <w:sz w:val="22"/>
          <w:szCs w:val="22"/>
          <w:lang w:val="de-DE"/>
        </w:rPr>
        <w:t xml:space="preserve"> ist der direkte, konkrete Erfahrungsraum besonders wichtig. Lernen erfolgt in dieser Altersstufe stark über Bewegung, sinnliche Erfahrungen und soziale Interaktion.</w:t>
      </w:r>
      <w:r w:rsidR="00731B85">
        <w:rPr>
          <w:rStyle w:val="Funotenzeichen"/>
          <w:rFonts w:cstheme="minorHAnsi"/>
          <w:sz w:val="22"/>
          <w:szCs w:val="22"/>
          <w:lang w:val="de-DE"/>
        </w:rPr>
        <w:footnoteReference w:id="3"/>
      </w:r>
      <w:r w:rsidRPr="00D40B4C">
        <w:rPr>
          <w:rFonts w:cstheme="minorHAnsi"/>
          <w:sz w:val="22"/>
          <w:szCs w:val="22"/>
          <w:lang w:val="de-DE"/>
        </w:rPr>
        <w:t xml:space="preserve"> Eine zu frühe Digitalisierung kann die natürliche kognitive, motorische und soziale Entwicklung hemmen.</w:t>
      </w:r>
    </w:p>
    <w:p w14:paraId="35ABFCF2" w14:textId="78564F74" w:rsidR="00D40B4C" w:rsidRPr="00D40B4C" w:rsidRDefault="00D40B4C" w:rsidP="00D2180A">
      <w:pPr>
        <w:spacing w:line="276" w:lineRule="auto"/>
        <w:ind w:left="142"/>
        <w:jc w:val="both"/>
        <w:rPr>
          <w:rFonts w:cstheme="minorHAnsi"/>
          <w:sz w:val="22"/>
          <w:szCs w:val="22"/>
          <w:lang w:val="de-DE"/>
        </w:rPr>
      </w:pPr>
      <w:r w:rsidRPr="00D40B4C">
        <w:rPr>
          <w:rFonts w:cstheme="minorHAnsi"/>
          <w:sz w:val="22"/>
          <w:szCs w:val="22"/>
          <w:lang w:val="de-DE"/>
        </w:rPr>
        <w:t>In de</w:t>
      </w:r>
      <w:r>
        <w:rPr>
          <w:rFonts w:cstheme="minorHAnsi"/>
          <w:sz w:val="22"/>
          <w:szCs w:val="22"/>
          <w:lang w:val="de-DE"/>
        </w:rPr>
        <w:t xml:space="preserve">n unteren Jahrgängen, besonders in der Beobachtungsstufe, </w:t>
      </w:r>
      <w:r w:rsidRPr="00D40B4C">
        <w:rPr>
          <w:rFonts w:cstheme="minorHAnsi"/>
          <w:sz w:val="22"/>
          <w:szCs w:val="22"/>
          <w:lang w:val="de-DE"/>
        </w:rPr>
        <w:t>stehen grundlegende Kompetenzen wie Lesen, Schreiben, Rechnen sowie soziale Fähigkeiten im Vordergrund. Digitale Geräte sollten unterstützend und dosiert eingesetzt werden – nicht jedoch als ständige Begleiter im Unterricht.</w:t>
      </w:r>
      <w:r>
        <w:rPr>
          <w:rStyle w:val="Funotenzeichen"/>
          <w:rFonts w:cstheme="minorHAnsi"/>
          <w:sz w:val="22"/>
          <w:szCs w:val="22"/>
          <w:lang w:val="de-DE"/>
        </w:rPr>
        <w:footnoteReference w:id="4"/>
      </w:r>
    </w:p>
    <w:p w14:paraId="5F745EFB" w14:textId="77777777" w:rsidR="009A5E60" w:rsidRDefault="009A5E60" w:rsidP="00D40B4C">
      <w:pPr>
        <w:rPr>
          <w:rFonts w:cstheme="minorHAnsi"/>
          <w:sz w:val="22"/>
          <w:szCs w:val="22"/>
          <w:lang w:val="de-DE"/>
        </w:rPr>
      </w:pPr>
    </w:p>
    <w:p w14:paraId="19408184" w14:textId="31212425" w:rsidR="00211A51" w:rsidRPr="003B41F7" w:rsidRDefault="00BB3F8C" w:rsidP="00D40B4C">
      <w:pPr>
        <w:rPr>
          <w:rFonts w:cstheme="minorHAnsi"/>
          <w:sz w:val="22"/>
          <w:szCs w:val="22"/>
          <w:lang w:val="de-DE"/>
        </w:rPr>
      </w:pPr>
      <w:r w:rsidRPr="00AB7973">
        <w:rPr>
          <w:b/>
          <w:bCs/>
          <w:noProof/>
        </w:rPr>
        <w:lastRenderedPageBreak/>
        <mc:AlternateContent>
          <mc:Choice Requires="wps">
            <w:drawing>
              <wp:anchor distT="0" distB="0" distL="114300" distR="114300" simplePos="0" relativeHeight="251782144" behindDoc="1" locked="0" layoutInCell="1" allowOverlap="1" wp14:anchorId="103F9510" wp14:editId="38CFA7DA">
                <wp:simplePos x="0" y="0"/>
                <wp:positionH relativeFrom="column">
                  <wp:posOffset>-2880995</wp:posOffset>
                </wp:positionH>
                <wp:positionV relativeFrom="paragraph">
                  <wp:posOffset>-1481963</wp:posOffset>
                </wp:positionV>
                <wp:extent cx="2755900" cy="10807700"/>
                <wp:effectExtent l="0" t="0" r="0" b="0"/>
                <wp:wrapNone/>
                <wp:docPr id="1560643601" name="Rechteck 1560643601"/>
                <wp:cNvGraphicFramePr/>
                <a:graphic xmlns:a="http://schemas.openxmlformats.org/drawingml/2006/main">
                  <a:graphicData uri="http://schemas.microsoft.com/office/word/2010/wordprocessingShape">
                    <wps:wsp>
                      <wps:cNvSpPr/>
                      <wps:spPr>
                        <a:xfrm>
                          <a:off x="0" y="0"/>
                          <a:ext cx="2755900" cy="10807700"/>
                        </a:xfrm>
                        <a:prstGeom prst="rect">
                          <a:avLst/>
                        </a:prstGeom>
                        <a:solidFill>
                          <a:srgbClr val="F0ED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A67BDF" id="Rechteck 1560643601" o:spid="_x0000_s1026" style="position:absolute;margin-left:-226.85pt;margin-top:-116.7pt;width:217pt;height:851pt;z-index:-25153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" fillcolor="#f0ede1" stroked="f" strokeweight="1pt"/>
            </w:pict>
          </mc:Fallback>
        </mc:AlternateContent>
      </w:r>
    </w:p>
    <w:p w14:paraId="1C5B18BA" w14:textId="11BA15BA" w:rsidR="00211A51" w:rsidRPr="00AB7973" w:rsidRDefault="00AB7973" w:rsidP="00AB7973">
      <w:pPr>
        <w:pStyle w:val="Listenabsatz"/>
        <w:numPr>
          <w:ilvl w:val="0"/>
          <w:numId w:val="3"/>
        </w:numPr>
        <w:spacing w:line="276" w:lineRule="auto"/>
        <w:rPr>
          <w:b/>
          <w:bCs/>
          <w:sz w:val="21"/>
          <w:szCs w:val="21"/>
          <w:lang w:val="de-DE"/>
        </w:rPr>
      </w:pPr>
      <w:r>
        <w:rPr>
          <w:noProof/>
        </w:rPr>
        <mc:AlternateContent>
          <mc:Choice Requires="wps">
            <w:drawing>
              <wp:anchor distT="0" distB="0" distL="114300" distR="114300" simplePos="0" relativeHeight="251785216" behindDoc="0" locked="0" layoutInCell="1" allowOverlap="1" wp14:anchorId="1C55E923" wp14:editId="077F2C56">
                <wp:simplePos x="0" y="0"/>
                <wp:positionH relativeFrom="column">
                  <wp:posOffset>-290830</wp:posOffset>
                </wp:positionH>
                <wp:positionV relativeFrom="paragraph">
                  <wp:posOffset>-95885</wp:posOffset>
                </wp:positionV>
                <wp:extent cx="329565" cy="351155"/>
                <wp:effectExtent l="0" t="0" r="635" b="4445"/>
                <wp:wrapNone/>
                <wp:docPr id="1358204500" name="Oval 1358204500"/>
                <wp:cNvGraphicFramePr/>
                <a:graphic xmlns:a="http://schemas.openxmlformats.org/drawingml/2006/main">
                  <a:graphicData uri="http://schemas.microsoft.com/office/word/2010/wordprocessingShape">
                    <wps:wsp>
                      <wps:cNvSpPr/>
                      <wps:spPr>
                        <a:xfrm>
                          <a:off x="0" y="0"/>
                          <a:ext cx="329565" cy="35115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1DBD2" id="Oval 1358204500" o:spid="_x0000_s1026" style="position:absolute;margin-left:-22.9pt;margin-top:-7.55pt;width:25.95pt;height:27.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" fillcolor="white [3212]" stroked="f" strokeweight="1pt">
                <v:stroke joinstyle="miter"/>
              </v:oval>
            </w:pict>
          </mc:Fallback>
        </mc:AlternateContent>
      </w:r>
      <w:r>
        <w:rPr>
          <w:noProof/>
        </w:rPr>
        <mc:AlternateContent>
          <mc:Choice Requires="wps">
            <w:drawing>
              <wp:anchor distT="0" distB="0" distL="114300" distR="114300" simplePos="0" relativeHeight="251784192" behindDoc="0" locked="0" layoutInCell="1" allowOverlap="1" wp14:anchorId="75AB0EE5" wp14:editId="34D484A2">
                <wp:simplePos x="0" y="0"/>
                <wp:positionH relativeFrom="column">
                  <wp:posOffset>-417830</wp:posOffset>
                </wp:positionH>
                <wp:positionV relativeFrom="paragraph">
                  <wp:posOffset>-198120</wp:posOffset>
                </wp:positionV>
                <wp:extent cx="445135" cy="584835"/>
                <wp:effectExtent l="0" t="0" r="0" b="0"/>
                <wp:wrapNone/>
                <wp:docPr id="885448902" name="Ring 885448902"/>
                <wp:cNvGraphicFramePr/>
                <a:graphic xmlns:a="http://schemas.openxmlformats.org/drawingml/2006/main">
                  <a:graphicData uri="http://schemas.microsoft.com/office/word/2010/wordprocessingShape">
                    <wps:wsp>
                      <wps:cNvSpPr/>
                      <wps:spPr>
                        <a:xfrm>
                          <a:off x="0" y="0"/>
                          <a:ext cx="445135" cy="584835"/>
                        </a:xfrm>
                        <a:prstGeom prst="donut">
                          <a:avLst>
                            <a:gd name="adj" fmla="val 899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63C0D" id="Ring 885448902" o:spid="_x0000_s1026" type="#_x0000_t23" style="position:absolute;margin-left:-32.9pt;margin-top:-15.6pt;width:35.05pt;height:46.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" adj="1944" fillcolor="white [3212]" stroked="f" strokeweight="1pt">
                <v:stroke joinstyle="miter"/>
              </v:shape>
            </w:pict>
          </mc:Fallback>
        </mc:AlternateContent>
      </w:r>
      <w:r w:rsidR="00211A51" w:rsidRPr="00AB7973">
        <w:rPr>
          <w:b/>
          <w:bCs/>
          <w:sz w:val="21"/>
          <w:szCs w:val="21"/>
          <w:lang w:val="de-DE"/>
        </w:rPr>
        <w:t>BYOD in den Bildungsrichtlinien der BSB und KMK</w:t>
      </w:r>
    </w:p>
    <w:p w14:paraId="204DAD5B" w14:textId="44B1FE0F" w:rsidR="00211A51" w:rsidRPr="00AB7973" w:rsidRDefault="00211A51" w:rsidP="00EF130E">
      <w:pPr>
        <w:spacing w:line="276" w:lineRule="auto"/>
        <w:jc w:val="both"/>
        <w:rPr>
          <w:sz w:val="21"/>
          <w:szCs w:val="21"/>
          <w:lang w:val="de-DE"/>
        </w:rPr>
      </w:pPr>
      <w:r w:rsidRPr="00AB7973">
        <w:rPr>
          <w:sz w:val="21"/>
          <w:szCs w:val="21"/>
          <w:lang w:val="de-DE"/>
        </w:rPr>
        <w:t xml:space="preserve">Das Konzept des BYOD findet sich sowohl in den Papieren der KMK (Bildung in der digitalen Welt, 2016) als auch im pädagogisch-technischen Rahmenkonzept der BSB (2020) als Lösungsansatz zur Ausstattung von </w:t>
      </w:r>
      <w:proofErr w:type="spellStart"/>
      <w:proofErr w:type="gramStart"/>
      <w:r w:rsidRPr="00AB7973">
        <w:rPr>
          <w:sz w:val="21"/>
          <w:szCs w:val="21"/>
          <w:lang w:val="de-DE"/>
        </w:rPr>
        <w:t>Schüler:innen</w:t>
      </w:r>
      <w:proofErr w:type="spellEnd"/>
      <w:proofErr w:type="gramEnd"/>
      <w:r w:rsidRPr="00AB7973">
        <w:rPr>
          <w:sz w:val="21"/>
          <w:szCs w:val="21"/>
          <w:lang w:val="de-DE"/>
        </w:rPr>
        <w:t xml:space="preserve"> mit digitalen Endgeräten wieder.</w:t>
      </w:r>
    </w:p>
    <w:p w14:paraId="5F002FAF" w14:textId="3B992EA7" w:rsidR="00211A51" w:rsidRPr="00AB7973" w:rsidRDefault="00211A51" w:rsidP="00EF130E">
      <w:pPr>
        <w:spacing w:line="276" w:lineRule="auto"/>
        <w:jc w:val="both"/>
        <w:rPr>
          <w:sz w:val="21"/>
          <w:szCs w:val="21"/>
          <w:lang w:val="de-DE"/>
        </w:rPr>
      </w:pPr>
    </w:p>
    <w:p w14:paraId="25322C2F" w14:textId="5B7EB943" w:rsidR="00211A51" w:rsidRPr="00AB7973" w:rsidRDefault="00211A51" w:rsidP="00EF130E">
      <w:pPr>
        <w:spacing w:line="276" w:lineRule="auto"/>
        <w:jc w:val="both"/>
        <w:rPr>
          <w:sz w:val="21"/>
          <w:szCs w:val="21"/>
          <w:lang w:val="de-DE"/>
        </w:rPr>
      </w:pPr>
      <w:r w:rsidRPr="00AB7973">
        <w:rPr>
          <w:sz w:val="21"/>
          <w:szCs w:val="21"/>
          <w:lang w:val="de-DE"/>
        </w:rPr>
        <w:t>Zurzeit findet in der BSB der Prozess zur Gestaltung einer Digitalstrategie statt, wie sie von der Senatskanzlei von den Behörden eingefordert wird. Dafür werden und wurden zu verschiedenen Themengebieten Anforderungsworkshops durchgeführt. Die Ergebnisse der Analyse werden zurzeit gesammelt. Weiterhin wird das Projekt voll digitalisierte Schule in diesem Sommer beendet. Die Analyseergebnisse und der Ergebnisse werden dann u.a. dazu genutzt werden, um die Haltung der BSB zum BYOD-Ansatz zu eruieren.</w:t>
      </w:r>
    </w:p>
    <w:p w14:paraId="10D5D83A" w14:textId="15A41A84" w:rsidR="00211A51" w:rsidRPr="00AB7973" w:rsidRDefault="00211A51" w:rsidP="00EF130E">
      <w:pPr>
        <w:spacing w:line="276" w:lineRule="auto"/>
        <w:jc w:val="both"/>
        <w:rPr>
          <w:sz w:val="21"/>
          <w:szCs w:val="21"/>
          <w:lang w:val="de-DE"/>
        </w:rPr>
      </w:pPr>
    </w:p>
    <w:p w14:paraId="7BEB7029" w14:textId="2A98FFE7" w:rsidR="00211A51" w:rsidRPr="00AB7973" w:rsidRDefault="002C44B3" w:rsidP="00EF130E">
      <w:pPr>
        <w:spacing w:line="276" w:lineRule="auto"/>
        <w:jc w:val="both"/>
        <w:rPr>
          <w:sz w:val="21"/>
          <w:szCs w:val="21"/>
          <w:lang w:val="de-DE"/>
        </w:rPr>
      </w:pPr>
      <w:r>
        <w:rPr>
          <w:noProof/>
        </w:rPr>
        <mc:AlternateContent>
          <mc:Choice Requires="wps">
            <w:drawing>
              <wp:anchor distT="0" distB="0" distL="114300" distR="114300" simplePos="0" relativeHeight="251793408" behindDoc="0" locked="0" layoutInCell="1" allowOverlap="1" wp14:anchorId="004E3A8D" wp14:editId="1B543C1E">
                <wp:simplePos x="0" y="0"/>
                <wp:positionH relativeFrom="column">
                  <wp:posOffset>-451485</wp:posOffset>
                </wp:positionH>
                <wp:positionV relativeFrom="paragraph">
                  <wp:posOffset>194183</wp:posOffset>
                </wp:positionV>
                <wp:extent cx="445135" cy="584835"/>
                <wp:effectExtent l="0" t="0" r="0" b="0"/>
                <wp:wrapNone/>
                <wp:docPr id="91361894" name="Ring 91361894"/>
                <wp:cNvGraphicFramePr/>
                <a:graphic xmlns:a="http://schemas.openxmlformats.org/drawingml/2006/main">
                  <a:graphicData uri="http://schemas.microsoft.com/office/word/2010/wordprocessingShape">
                    <wps:wsp>
                      <wps:cNvSpPr/>
                      <wps:spPr>
                        <a:xfrm>
                          <a:off x="0" y="0"/>
                          <a:ext cx="445135" cy="584835"/>
                        </a:xfrm>
                        <a:prstGeom prst="donut">
                          <a:avLst>
                            <a:gd name="adj" fmla="val 899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22122" id="Ring 91361894" o:spid="_x0000_s1026" type="#_x0000_t23" style="position:absolute;margin-left:-35.55pt;margin-top:15.3pt;width:35.05pt;height:46.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" adj="1944" fillcolor="white [3212]" stroked="f" strokeweight="1pt">
                <v:stroke joinstyle="miter"/>
              </v:shape>
            </w:pict>
          </mc:Fallback>
        </mc:AlternateContent>
      </w:r>
      <w:r w:rsidR="00211A51" w:rsidRPr="00AB7973">
        <w:rPr>
          <w:sz w:val="21"/>
          <w:szCs w:val="21"/>
          <w:lang w:val="de-DE"/>
        </w:rPr>
        <w:t>Zurzeit liegt der BSB keine offizielle Sammlung von guter BYOD-Praxis vor.</w:t>
      </w:r>
    </w:p>
    <w:p w14:paraId="76F3E77B" w14:textId="4A9E0A46" w:rsidR="00211A51" w:rsidRPr="00AB7973" w:rsidRDefault="002C44B3" w:rsidP="00AB7973">
      <w:pPr>
        <w:spacing w:line="276" w:lineRule="auto"/>
        <w:rPr>
          <w:sz w:val="21"/>
          <w:szCs w:val="21"/>
          <w:lang w:val="de-DE"/>
        </w:rPr>
      </w:pPr>
      <w:r>
        <w:rPr>
          <w:noProof/>
        </w:rPr>
        <mc:AlternateContent>
          <mc:Choice Requires="wps">
            <w:drawing>
              <wp:anchor distT="0" distB="0" distL="114300" distR="114300" simplePos="0" relativeHeight="251794432" behindDoc="0" locked="0" layoutInCell="1" allowOverlap="1" wp14:anchorId="414C7C81" wp14:editId="66FEDD01">
                <wp:simplePos x="0" y="0"/>
                <wp:positionH relativeFrom="column">
                  <wp:posOffset>-324485</wp:posOffset>
                </wp:positionH>
                <wp:positionV relativeFrom="paragraph">
                  <wp:posOffset>109093</wp:posOffset>
                </wp:positionV>
                <wp:extent cx="329565" cy="351155"/>
                <wp:effectExtent l="0" t="0" r="635" b="4445"/>
                <wp:wrapNone/>
                <wp:docPr id="815497609" name="Oval 815497609"/>
                <wp:cNvGraphicFramePr/>
                <a:graphic xmlns:a="http://schemas.openxmlformats.org/drawingml/2006/main">
                  <a:graphicData uri="http://schemas.microsoft.com/office/word/2010/wordprocessingShape">
                    <wps:wsp>
                      <wps:cNvSpPr/>
                      <wps:spPr>
                        <a:xfrm>
                          <a:off x="0" y="0"/>
                          <a:ext cx="329565" cy="35115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062FCA" id="Oval 815497609" o:spid="_x0000_s1026" style="position:absolute;margin-left:-25.55pt;margin-top:8.6pt;width:25.95pt;height:27.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" fillcolor="white [3212]" stroked="f" strokeweight="1pt">
                <v:stroke joinstyle="miter"/>
              </v:oval>
            </w:pict>
          </mc:Fallback>
        </mc:AlternateContent>
      </w:r>
    </w:p>
    <w:p w14:paraId="6D896733" w14:textId="011AC222" w:rsidR="00211A51" w:rsidRDefault="0094692B" w:rsidP="0094692B">
      <w:pPr>
        <w:pStyle w:val="Listenabsatz"/>
        <w:numPr>
          <w:ilvl w:val="0"/>
          <w:numId w:val="3"/>
        </w:numPr>
        <w:spacing w:line="276" w:lineRule="auto"/>
        <w:rPr>
          <w:b/>
          <w:bCs/>
          <w:sz w:val="21"/>
          <w:szCs w:val="21"/>
          <w:lang w:val="de-DE"/>
        </w:rPr>
      </w:pPr>
      <w:r w:rsidRPr="0094692B">
        <w:rPr>
          <w:b/>
          <w:bCs/>
          <w:sz w:val="21"/>
          <w:szCs w:val="21"/>
          <w:lang w:val="de-DE"/>
        </w:rPr>
        <w:t>Übersicht BYOD am LMG</w:t>
      </w:r>
    </w:p>
    <w:p w14:paraId="1A0729B9" w14:textId="1D501497" w:rsidR="002C44B3" w:rsidRPr="002C44B3" w:rsidRDefault="002C44B3" w:rsidP="002C44B3">
      <w:pPr>
        <w:spacing w:line="276" w:lineRule="auto"/>
        <w:ind w:left="142"/>
        <w:rPr>
          <w:b/>
          <w:bCs/>
          <w:sz w:val="21"/>
          <w:szCs w:val="21"/>
          <w:lang w:val="de-DE"/>
        </w:rPr>
      </w:pPr>
    </w:p>
    <w:p w14:paraId="2A895790" w14:textId="6668768F" w:rsidR="0094692B" w:rsidRPr="0094692B" w:rsidRDefault="002C44B3" w:rsidP="0094692B">
      <w:pPr>
        <w:spacing w:line="276" w:lineRule="auto"/>
        <w:rPr>
          <w:sz w:val="21"/>
          <w:szCs w:val="21"/>
          <w:lang w:val="de-DE"/>
        </w:rPr>
      </w:pPr>
      <w:r>
        <w:rPr>
          <w:noProof/>
          <w:sz w:val="21"/>
          <w:szCs w:val="21"/>
          <w:lang w:val="de-DE"/>
        </w:rPr>
        <mc:AlternateContent>
          <mc:Choice Requires="wps">
            <w:drawing>
              <wp:anchor distT="0" distB="0" distL="114300" distR="114300" simplePos="0" relativeHeight="251785727" behindDoc="0" locked="0" layoutInCell="1" allowOverlap="1" wp14:anchorId="3DBA2013" wp14:editId="5D0BC3C9">
                <wp:simplePos x="0" y="0"/>
                <wp:positionH relativeFrom="column">
                  <wp:posOffset>26797</wp:posOffset>
                </wp:positionH>
                <wp:positionV relativeFrom="paragraph">
                  <wp:posOffset>38227</wp:posOffset>
                </wp:positionV>
                <wp:extent cx="3877056" cy="5181600"/>
                <wp:effectExtent l="0" t="0" r="9525" b="12700"/>
                <wp:wrapNone/>
                <wp:docPr id="27012252" name="Rechteck 41"/>
                <wp:cNvGraphicFramePr/>
                <a:graphic xmlns:a="http://schemas.openxmlformats.org/drawingml/2006/main">
                  <a:graphicData uri="http://schemas.microsoft.com/office/word/2010/wordprocessingShape">
                    <wps:wsp>
                      <wps:cNvSpPr/>
                      <wps:spPr>
                        <a:xfrm>
                          <a:off x="0" y="0"/>
                          <a:ext cx="3877056" cy="5181600"/>
                        </a:xfrm>
                        <a:prstGeom prst="rect">
                          <a:avLst/>
                        </a:prstGeom>
                        <a:solidFill>
                          <a:srgbClr val="FAF6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6DDB1" id="Rechteck 41" o:spid="_x0000_s1026" style="position:absolute;margin-left:2.1pt;margin-top:3pt;width:305.3pt;height:408pt;z-index:251785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" fillcolor="#faf6f0" strokecolor="#09101d [484]" strokeweight="1pt"/>
            </w:pict>
          </mc:Fallback>
        </mc:AlternateContent>
      </w:r>
      <w:r>
        <w:rPr>
          <w:noProof/>
          <w:sz w:val="21"/>
          <w:szCs w:val="21"/>
          <w:lang w:val="de-DE"/>
        </w:rPr>
        <w:drawing>
          <wp:anchor distT="0" distB="0" distL="114300" distR="114300" simplePos="0" relativeHeight="251786240" behindDoc="0" locked="0" layoutInCell="1" allowOverlap="1" wp14:anchorId="42AC0D58" wp14:editId="0163C5C8">
            <wp:simplePos x="0" y="0"/>
            <wp:positionH relativeFrom="column">
              <wp:posOffset>209423</wp:posOffset>
            </wp:positionH>
            <wp:positionV relativeFrom="paragraph">
              <wp:posOffset>103505</wp:posOffset>
            </wp:positionV>
            <wp:extent cx="3190425" cy="4856861"/>
            <wp:effectExtent l="0" t="0" r="0" b="0"/>
            <wp:wrapNone/>
            <wp:docPr id="1090531914"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31914" name="Grafik 1090531914"/>
                    <pic:cNvPicPr/>
                  </pic:nvPicPr>
                  <pic:blipFill rotWithShape="1">
                    <a:blip r:embed="rId7">
                      <a:alphaModFix amt="85000"/>
                    </a:blip>
                    <a:srcRect l="4518" t="1643" r="3486" b="4986"/>
                    <a:stretch/>
                  </pic:blipFill>
                  <pic:spPr bwMode="auto">
                    <a:xfrm>
                      <a:off x="0" y="0"/>
                      <a:ext cx="3190425" cy="4856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BDB6B4" w14:textId="50993F57" w:rsidR="003B41F7" w:rsidRPr="00AB7973" w:rsidRDefault="002C44B3" w:rsidP="00AB7973">
      <w:pPr>
        <w:spacing w:line="276" w:lineRule="auto"/>
        <w:rPr>
          <w:sz w:val="21"/>
          <w:szCs w:val="21"/>
          <w:lang w:val="de-DE"/>
        </w:rPr>
      </w:pPr>
      <w:r w:rsidRPr="00CB5871">
        <w:rPr>
          <w:rFonts w:ascii="Avenir" w:hAnsi="Avenir" w:cs="Arial"/>
          <w:b/>
          <w:noProof/>
          <w:sz w:val="20"/>
          <w:szCs w:val="20"/>
        </w:rPr>
        <w:drawing>
          <wp:anchor distT="0" distB="0" distL="114300" distR="114300" simplePos="0" relativeHeight="251791360" behindDoc="0" locked="0" layoutInCell="1" allowOverlap="1" wp14:anchorId="0F20E967" wp14:editId="7E7F4B99">
            <wp:simplePos x="0" y="0"/>
            <wp:positionH relativeFrom="column">
              <wp:posOffset>3074797</wp:posOffset>
            </wp:positionH>
            <wp:positionV relativeFrom="paragraph">
              <wp:posOffset>4646272</wp:posOffset>
            </wp:positionV>
            <wp:extent cx="828306" cy="369848"/>
            <wp:effectExtent l="0" t="0" r="0" b="0"/>
            <wp:wrapNone/>
            <wp:docPr id="2057921408" name="Grafik 28" descr="Logotransparentklein.png">
              <a:extLst xmlns:a="http://schemas.openxmlformats.org/drawingml/2006/main">
                <a:ext uri="{FF2B5EF4-FFF2-40B4-BE49-F238E27FC236}">
                  <a16:creationId xmlns:a16="http://schemas.microsoft.com/office/drawing/2014/main" id="{8EA864C5-4CB4-F195-DAC0-2C16C9B97C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8" descr="Logotransparentklein.png">
                      <a:extLst>
                        <a:ext uri="{FF2B5EF4-FFF2-40B4-BE49-F238E27FC236}">
                          <a16:creationId xmlns:a16="http://schemas.microsoft.com/office/drawing/2014/main" id="{8EA864C5-4CB4-F195-DAC0-2C16C9B97C22}"/>
                        </a:ext>
                      </a:extLst>
                    </pic:cNvPr>
                    <pic:cNvPicPr>
                      <a:picLocks noChangeAspect="1"/>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35532" cy="373074"/>
                    </a:xfrm>
                    <a:prstGeom prst="rect">
                      <a:avLst/>
                    </a:prstGeom>
                  </pic:spPr>
                </pic:pic>
              </a:graphicData>
            </a:graphic>
            <wp14:sizeRelH relativeFrom="page">
              <wp14:pctWidth>0</wp14:pctWidth>
            </wp14:sizeRelH>
            <wp14:sizeRelV relativeFrom="page">
              <wp14:pctHeight>0</wp14:pctHeight>
            </wp14:sizeRelV>
          </wp:anchor>
        </w:drawing>
      </w:r>
      <w:r w:rsidR="00CA319E" w:rsidRPr="00AB7973">
        <w:rPr>
          <w:sz w:val="21"/>
          <w:szCs w:val="21"/>
          <w:lang w:val="de-DE"/>
        </w:rPr>
        <w:br w:type="page"/>
      </w:r>
    </w:p>
    <w:p w14:paraId="3FD46172" w14:textId="3C287AAF" w:rsidR="00A56E5E" w:rsidRDefault="00BB3F8C" w:rsidP="00A56E5E">
      <w:pPr>
        <w:pStyle w:val="Listenabsatz"/>
        <w:numPr>
          <w:ilvl w:val="0"/>
          <w:numId w:val="3"/>
        </w:numPr>
        <w:spacing w:after="120"/>
        <w:rPr>
          <w:rFonts w:ascii="Avenir" w:hAnsi="Avenir" w:cs="Arial"/>
          <w:b/>
          <w:sz w:val="20"/>
          <w:szCs w:val="20"/>
        </w:rPr>
      </w:pPr>
      <w:r>
        <w:rPr>
          <w:noProof/>
        </w:rPr>
        <w:lastRenderedPageBreak/>
        <mc:AlternateContent>
          <mc:Choice Requires="wps">
            <w:drawing>
              <wp:anchor distT="0" distB="0" distL="114300" distR="114300" simplePos="0" relativeHeight="251727872" behindDoc="1" locked="0" layoutInCell="1" allowOverlap="1" wp14:anchorId="3FD4B502" wp14:editId="53BC0434">
                <wp:simplePos x="0" y="0"/>
                <wp:positionH relativeFrom="column">
                  <wp:posOffset>-2874010</wp:posOffset>
                </wp:positionH>
                <wp:positionV relativeFrom="paragraph">
                  <wp:posOffset>-1589786</wp:posOffset>
                </wp:positionV>
                <wp:extent cx="2755900" cy="10807700"/>
                <wp:effectExtent l="0" t="0" r="0" b="0"/>
                <wp:wrapNone/>
                <wp:docPr id="6" name="Rechteck 6"/>
                <wp:cNvGraphicFramePr/>
                <a:graphic xmlns:a="http://schemas.openxmlformats.org/drawingml/2006/main">
                  <a:graphicData uri="http://schemas.microsoft.com/office/word/2010/wordprocessingShape">
                    <wps:wsp>
                      <wps:cNvSpPr/>
                      <wps:spPr>
                        <a:xfrm>
                          <a:off x="0" y="0"/>
                          <a:ext cx="2755900" cy="10807700"/>
                        </a:xfrm>
                        <a:prstGeom prst="rect">
                          <a:avLst/>
                        </a:prstGeom>
                        <a:solidFill>
                          <a:srgbClr val="F0ED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A46C43" id="Rechteck 6" o:spid="_x0000_s1026" style="position:absolute;margin-left:-226.3pt;margin-top:-125.2pt;width:217pt;height:851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" fillcolor="#f0ede1" stroked="f" strokeweight="1pt"/>
            </w:pict>
          </mc:Fallback>
        </mc:AlternateContent>
      </w:r>
      <w:r w:rsidR="00A66304">
        <w:rPr>
          <w:noProof/>
        </w:rPr>
        <mc:AlternateContent>
          <mc:Choice Requires="wps">
            <w:drawing>
              <wp:anchor distT="0" distB="0" distL="114300" distR="114300" simplePos="0" relativeHeight="251746304" behindDoc="0" locked="0" layoutInCell="1" allowOverlap="1" wp14:anchorId="40C806BC" wp14:editId="6B541F47">
                <wp:simplePos x="0" y="0"/>
                <wp:positionH relativeFrom="column">
                  <wp:posOffset>-404943</wp:posOffset>
                </wp:positionH>
                <wp:positionV relativeFrom="paragraph">
                  <wp:posOffset>-177314</wp:posOffset>
                </wp:positionV>
                <wp:extent cx="462579" cy="586105"/>
                <wp:effectExtent l="0" t="0" r="0" b="0"/>
                <wp:wrapNone/>
                <wp:docPr id="18" name="Ring 18"/>
                <wp:cNvGraphicFramePr/>
                <a:graphic xmlns:a="http://schemas.openxmlformats.org/drawingml/2006/main">
                  <a:graphicData uri="http://schemas.microsoft.com/office/word/2010/wordprocessingShape">
                    <wps:wsp>
                      <wps:cNvSpPr/>
                      <wps:spPr>
                        <a:xfrm>
                          <a:off x="0" y="0"/>
                          <a:ext cx="462579" cy="586105"/>
                        </a:xfrm>
                        <a:prstGeom prst="donut">
                          <a:avLst>
                            <a:gd name="adj" fmla="val 899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DA620" id="Ring 18" o:spid="_x0000_s1026" type="#_x0000_t23" style="position:absolute;margin-left:-31.9pt;margin-top:-13.95pt;width:36.4pt;height:4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" adj="1944" fillcolor="white [3212]" stroked="f" strokeweight="1pt">
                <v:stroke joinstyle="miter"/>
              </v:shape>
            </w:pict>
          </mc:Fallback>
        </mc:AlternateContent>
      </w:r>
      <w:r w:rsidR="00A66304">
        <w:rPr>
          <w:noProof/>
        </w:rPr>
        <mc:AlternateContent>
          <mc:Choice Requires="wps">
            <w:drawing>
              <wp:anchor distT="0" distB="0" distL="114300" distR="114300" simplePos="0" relativeHeight="251747328" behindDoc="0" locked="0" layoutInCell="1" allowOverlap="1" wp14:anchorId="142CAAD2" wp14:editId="6783E264">
                <wp:simplePos x="0" y="0"/>
                <wp:positionH relativeFrom="column">
                  <wp:posOffset>-279400</wp:posOffset>
                </wp:positionH>
                <wp:positionV relativeFrom="paragraph">
                  <wp:posOffset>-27305</wp:posOffset>
                </wp:positionV>
                <wp:extent cx="268605" cy="278130"/>
                <wp:effectExtent l="0" t="0" r="0" b="1270"/>
                <wp:wrapNone/>
                <wp:docPr id="19" name="Oval 19"/>
                <wp:cNvGraphicFramePr/>
                <a:graphic xmlns:a="http://schemas.openxmlformats.org/drawingml/2006/main">
                  <a:graphicData uri="http://schemas.microsoft.com/office/word/2010/wordprocessingShape">
                    <wps:wsp>
                      <wps:cNvSpPr/>
                      <wps:spPr>
                        <a:xfrm>
                          <a:off x="0" y="0"/>
                          <a:ext cx="268605" cy="2781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A8ADB6" id="Oval 19" o:spid="_x0000_s1026" style="position:absolute;margin-left:-22pt;margin-top:-2.15pt;width:21.15pt;height:2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" fillcolor="white [3212]" stroked="f" strokeweight="1pt">
                <v:stroke joinstyle="miter"/>
              </v:oval>
            </w:pict>
          </mc:Fallback>
        </mc:AlternateContent>
      </w:r>
      <w:proofErr w:type="spellStart"/>
      <w:r w:rsidR="00A56E5E" w:rsidRPr="00A56E5E">
        <w:rPr>
          <w:rFonts w:ascii="Avenir" w:hAnsi="Avenir" w:cs="Arial"/>
          <w:b/>
          <w:sz w:val="20"/>
          <w:szCs w:val="20"/>
        </w:rPr>
        <w:t>Organisatorische</w:t>
      </w:r>
      <w:proofErr w:type="spellEnd"/>
      <w:r w:rsidR="00A56E5E" w:rsidRPr="00A56E5E">
        <w:rPr>
          <w:rFonts w:ascii="Avenir" w:hAnsi="Avenir" w:cs="Arial"/>
          <w:b/>
          <w:sz w:val="20"/>
          <w:szCs w:val="20"/>
        </w:rPr>
        <w:t xml:space="preserve"> </w:t>
      </w:r>
      <w:r w:rsidR="00D2180A">
        <w:rPr>
          <w:rFonts w:ascii="Avenir" w:hAnsi="Avenir" w:cs="Arial"/>
          <w:b/>
          <w:sz w:val="20"/>
          <w:szCs w:val="20"/>
        </w:rPr>
        <w:t xml:space="preserve">und </w:t>
      </w:r>
      <w:proofErr w:type="spellStart"/>
      <w:r w:rsidR="00D2180A">
        <w:rPr>
          <w:rFonts w:ascii="Avenir" w:hAnsi="Avenir" w:cs="Arial"/>
          <w:b/>
          <w:sz w:val="20"/>
          <w:szCs w:val="20"/>
        </w:rPr>
        <w:t>technische</w:t>
      </w:r>
      <w:proofErr w:type="spellEnd"/>
      <w:r w:rsidR="00D2180A">
        <w:rPr>
          <w:rFonts w:ascii="Avenir" w:hAnsi="Avenir" w:cs="Arial"/>
          <w:b/>
          <w:sz w:val="20"/>
          <w:szCs w:val="20"/>
        </w:rPr>
        <w:t xml:space="preserve"> </w:t>
      </w:r>
      <w:proofErr w:type="spellStart"/>
      <w:r w:rsidR="00A56E5E" w:rsidRPr="00A56E5E">
        <w:rPr>
          <w:rFonts w:ascii="Avenir" w:hAnsi="Avenir" w:cs="Arial"/>
          <w:b/>
          <w:sz w:val="20"/>
          <w:szCs w:val="20"/>
        </w:rPr>
        <w:t>Rahmenbedingungen</w:t>
      </w:r>
      <w:proofErr w:type="spellEnd"/>
    </w:p>
    <w:p w14:paraId="6B102754" w14:textId="6DD00FAD" w:rsidR="00D2180A" w:rsidRPr="00F203E4" w:rsidRDefault="00D2180A" w:rsidP="00F203E4">
      <w:pPr>
        <w:spacing w:after="120" w:line="276" w:lineRule="auto"/>
        <w:ind w:left="142"/>
        <w:jc w:val="both"/>
        <w:rPr>
          <w:rFonts w:cstheme="minorHAnsi"/>
          <w:sz w:val="21"/>
          <w:szCs w:val="21"/>
          <w:lang w:val="de-DE"/>
        </w:rPr>
      </w:pPr>
      <w:r w:rsidRPr="00F203E4">
        <w:rPr>
          <w:rFonts w:cstheme="minorHAnsi"/>
          <w:sz w:val="21"/>
          <w:szCs w:val="21"/>
          <w:lang w:val="de-DE"/>
        </w:rPr>
        <w:t>Das BYOD-Prinzip sieht grundsätzlich vor, dass die Schüler*innen ein ihnen vertrautes Gerät mitnehmen. Ein Neukauf ist nicht notwendig, sofern das vorhandene Gerät den Anforderungen entspricht. Dafür werden gewisse technische Standards vorausgesetzt, die im Folgenden erläutert werden. Grundsätzlich sprechen wir lediglich Empfehlungen aus.</w:t>
      </w:r>
    </w:p>
    <w:p w14:paraId="440921E2" w14:textId="77777777" w:rsidR="00D2180A" w:rsidRPr="00F203E4" w:rsidRDefault="00D2180A" w:rsidP="00F203E4">
      <w:pPr>
        <w:spacing w:after="120" w:line="276" w:lineRule="auto"/>
        <w:ind w:left="142"/>
        <w:jc w:val="both"/>
        <w:rPr>
          <w:rFonts w:cstheme="minorHAnsi"/>
          <w:b/>
          <w:bCs/>
          <w:sz w:val="21"/>
          <w:szCs w:val="21"/>
          <w:lang w:val="de-DE"/>
        </w:rPr>
      </w:pPr>
      <w:r w:rsidRPr="00F203E4">
        <w:rPr>
          <w:rFonts w:cstheme="minorHAnsi"/>
          <w:b/>
          <w:bCs/>
          <w:sz w:val="21"/>
          <w:szCs w:val="21"/>
          <w:lang w:val="de-DE"/>
        </w:rPr>
        <w:t xml:space="preserve">Geräteanforderungen </w:t>
      </w:r>
    </w:p>
    <w:p w14:paraId="50DBF382" w14:textId="62F7F604" w:rsidR="00D2180A" w:rsidRPr="00F203E4" w:rsidRDefault="00D2180A" w:rsidP="00F203E4">
      <w:pPr>
        <w:spacing w:after="120" w:line="276" w:lineRule="auto"/>
        <w:ind w:left="142"/>
        <w:jc w:val="both"/>
        <w:rPr>
          <w:rFonts w:cstheme="minorHAnsi"/>
          <w:sz w:val="21"/>
          <w:szCs w:val="21"/>
          <w:lang w:val="de-DE"/>
        </w:rPr>
      </w:pPr>
      <w:r w:rsidRPr="00F203E4">
        <w:rPr>
          <w:rFonts w:cstheme="minorHAnsi"/>
          <w:sz w:val="21"/>
          <w:szCs w:val="21"/>
          <w:lang w:val="de-DE"/>
        </w:rPr>
        <w:t>Ein Gerät sollte mind. 64GB Speicherkapazität mitbringen und eine Akkulaufzeit von mind. 6 Stunden haben. Insbesondere die intensivere private Nutzung oder die sicherheitsrelevanten Systemupdates setzen ein gewisses Maß an Speicherkapazität voraus, damit das Gerät auch langfristig im Unterricht genutzt werden kann. Für die Verwaltung der gespeicherten Dateien sind die Schüler*innen verantwortlich, erhalten aber im Rahmen der Einführungswoche Unterstützungsangebote. Der Bildschirm sollte mindestens 9,7“ oder größer sein.</w:t>
      </w:r>
    </w:p>
    <w:p w14:paraId="1B7F61D5" w14:textId="5FB525DC" w:rsidR="00D2180A" w:rsidRPr="00F203E4" w:rsidRDefault="00D2180A" w:rsidP="00F203E4">
      <w:pPr>
        <w:spacing w:after="120" w:line="276" w:lineRule="auto"/>
        <w:ind w:left="142"/>
        <w:jc w:val="both"/>
        <w:rPr>
          <w:rFonts w:cstheme="minorHAnsi"/>
          <w:sz w:val="21"/>
          <w:szCs w:val="21"/>
          <w:lang w:val="de-DE"/>
        </w:rPr>
      </w:pPr>
      <w:r w:rsidRPr="00F203E4">
        <w:rPr>
          <w:rFonts w:cstheme="minorHAnsi"/>
          <w:sz w:val="21"/>
          <w:szCs w:val="21"/>
          <w:lang w:val="de-DE"/>
        </w:rPr>
        <w:t>Beim Kauf sollte auch die Langlebigkeit der Geräte berücksichtigt werden. Der Austausch eines Gerätes ist mitunter kompliziert und kann zum Verlust von gespeicherten Daten führen. Die Akkus der Apple-Geräte sind ca. 5-7 Jahre leistungsfähig. So lange laufen in der Regel die systemrelevanten Software- und Sicherheitsupdates.</w:t>
      </w:r>
      <w:r w:rsidRPr="00F203E4">
        <w:rPr>
          <w:rFonts w:cstheme="minorHAnsi"/>
          <w:sz w:val="21"/>
          <w:szCs w:val="21"/>
          <w:lang w:val="de-DE"/>
        </w:rPr>
        <w:t xml:space="preserve"> E</w:t>
      </w:r>
      <w:r w:rsidRPr="00F203E4">
        <w:rPr>
          <w:rFonts w:cstheme="minorHAnsi"/>
          <w:sz w:val="21"/>
          <w:szCs w:val="21"/>
          <w:lang w:val="de-DE"/>
        </w:rPr>
        <w:t>in Smartphone entspricht diesen technischen Anforderungen nicht und kann das Arbeitsgerät nicht ersetzen.</w:t>
      </w:r>
    </w:p>
    <w:p w14:paraId="7A7D540E" w14:textId="77777777" w:rsidR="00D2180A" w:rsidRPr="00F203E4" w:rsidRDefault="00D2180A" w:rsidP="00F203E4">
      <w:pPr>
        <w:spacing w:after="120" w:line="276" w:lineRule="auto"/>
        <w:ind w:left="142"/>
        <w:jc w:val="both"/>
        <w:rPr>
          <w:rFonts w:cstheme="minorHAnsi"/>
          <w:b/>
          <w:bCs/>
          <w:sz w:val="21"/>
          <w:szCs w:val="21"/>
          <w:lang w:val="de-DE"/>
        </w:rPr>
      </w:pPr>
      <w:r w:rsidRPr="00F203E4">
        <w:rPr>
          <w:rFonts w:cstheme="minorHAnsi"/>
          <w:b/>
          <w:bCs/>
          <w:sz w:val="21"/>
          <w:szCs w:val="21"/>
          <w:lang w:val="de-DE"/>
        </w:rPr>
        <w:t>Geräteauswahl und Bescha</w:t>
      </w:r>
      <w:r w:rsidRPr="00F203E4">
        <w:rPr>
          <w:rFonts w:cstheme="minorHAnsi"/>
          <w:b/>
          <w:bCs/>
          <w:sz w:val="21"/>
          <w:szCs w:val="21"/>
          <w:lang w:val="de-DE"/>
        </w:rPr>
        <w:t>ff</w:t>
      </w:r>
      <w:r w:rsidRPr="00F203E4">
        <w:rPr>
          <w:rFonts w:cstheme="minorHAnsi"/>
          <w:b/>
          <w:bCs/>
          <w:sz w:val="21"/>
          <w:szCs w:val="21"/>
          <w:lang w:val="de-DE"/>
        </w:rPr>
        <w:t>ung</w:t>
      </w:r>
    </w:p>
    <w:p w14:paraId="1A75EF47" w14:textId="78E6213D" w:rsidR="00D2180A" w:rsidRPr="00F203E4" w:rsidRDefault="00D2180A" w:rsidP="00F203E4">
      <w:pPr>
        <w:spacing w:after="120" w:line="276" w:lineRule="auto"/>
        <w:ind w:left="142"/>
        <w:jc w:val="both"/>
        <w:rPr>
          <w:rFonts w:cstheme="minorHAnsi"/>
          <w:sz w:val="21"/>
          <w:szCs w:val="21"/>
          <w:lang w:val="de-DE"/>
        </w:rPr>
      </w:pPr>
      <w:r w:rsidRPr="00F203E4">
        <w:rPr>
          <w:rFonts w:cstheme="minorHAnsi"/>
          <w:sz w:val="21"/>
          <w:szCs w:val="21"/>
          <w:lang w:val="de-DE"/>
        </w:rPr>
        <w:t xml:space="preserve"> Seit mehreren Jahren arbeiten wir an unserer Schule mit digitalen Endgeräten von Apple und haben aufgrund der intuitiven Handhabung und des überschaubaren Wartungsaufwandes gute Erfahrungen im Schulalltag gemacht. Zudem verfügt die Schule über eine Vielzahl an iPad-Ko</w:t>
      </w:r>
      <w:r w:rsidRPr="00F203E4">
        <w:rPr>
          <w:rFonts w:cstheme="minorHAnsi"/>
          <w:sz w:val="21"/>
          <w:szCs w:val="21"/>
          <w:lang w:val="de-DE"/>
        </w:rPr>
        <w:t>ff</w:t>
      </w:r>
      <w:r w:rsidRPr="00F203E4">
        <w:rPr>
          <w:rFonts w:cstheme="minorHAnsi"/>
          <w:sz w:val="21"/>
          <w:szCs w:val="21"/>
          <w:lang w:val="de-DE"/>
        </w:rPr>
        <w:t>ern, die in der Vergangenheit bereits im Unterricht individuell eingesetzt wurden.</w:t>
      </w:r>
      <w:r w:rsidRPr="00F203E4">
        <w:rPr>
          <w:rFonts w:cstheme="minorHAnsi"/>
          <w:sz w:val="21"/>
          <w:szCs w:val="21"/>
          <w:lang w:val="de-DE"/>
        </w:rPr>
        <w:t xml:space="preserve"> </w:t>
      </w:r>
      <w:r w:rsidRPr="00F203E4">
        <w:rPr>
          <w:rFonts w:cstheme="minorHAnsi"/>
          <w:sz w:val="21"/>
          <w:szCs w:val="21"/>
          <w:lang w:val="de-DE"/>
        </w:rPr>
        <w:t>Wir empfehlen daher den Kauf eines iPads von Apple. Überarbeitete Geräte aus zweiter Hand (rebuy.de, refurbed.de, blackmarket.de) stellen eine günstige Alternative zu einem Neukauf dar.</w:t>
      </w:r>
    </w:p>
    <w:p w14:paraId="1E613CF4" w14:textId="598050CD" w:rsidR="00D2180A" w:rsidRPr="00F203E4" w:rsidRDefault="00D2180A" w:rsidP="00F203E4">
      <w:pPr>
        <w:spacing w:after="120" w:line="276" w:lineRule="auto"/>
        <w:ind w:left="142"/>
        <w:jc w:val="both"/>
        <w:rPr>
          <w:rFonts w:cstheme="minorHAnsi"/>
          <w:b/>
          <w:bCs/>
          <w:sz w:val="21"/>
          <w:szCs w:val="21"/>
          <w:lang w:val="de-DE"/>
        </w:rPr>
      </w:pPr>
      <w:r w:rsidRPr="00F203E4">
        <w:rPr>
          <w:rFonts w:cstheme="minorHAnsi"/>
          <w:b/>
          <w:bCs/>
          <w:sz w:val="21"/>
          <w:szCs w:val="21"/>
          <w:lang w:val="de-DE"/>
        </w:rPr>
        <w:t xml:space="preserve">Zubehör </w:t>
      </w:r>
    </w:p>
    <w:p w14:paraId="14A2627E" w14:textId="44141551" w:rsidR="00D2180A" w:rsidRPr="00F203E4" w:rsidRDefault="00D2180A" w:rsidP="00F203E4">
      <w:pPr>
        <w:spacing w:after="120" w:line="276" w:lineRule="auto"/>
        <w:ind w:left="142"/>
        <w:jc w:val="both"/>
        <w:rPr>
          <w:rFonts w:cstheme="minorHAnsi"/>
          <w:sz w:val="21"/>
          <w:szCs w:val="21"/>
          <w:lang w:val="de-DE"/>
        </w:rPr>
      </w:pPr>
      <w:r w:rsidRPr="00F203E4">
        <w:rPr>
          <w:rFonts w:cstheme="minorHAnsi"/>
          <w:sz w:val="21"/>
          <w:szCs w:val="21"/>
          <w:lang w:val="de-DE"/>
        </w:rPr>
        <w:t xml:space="preserve">Es </w:t>
      </w:r>
      <w:proofErr w:type="spellStart"/>
      <w:r w:rsidRPr="00F203E4">
        <w:rPr>
          <w:rFonts w:cstheme="minorHAnsi"/>
          <w:sz w:val="21"/>
          <w:szCs w:val="21"/>
          <w:lang w:val="de-DE"/>
        </w:rPr>
        <w:t>empﬁehlt</w:t>
      </w:r>
      <w:proofErr w:type="spellEnd"/>
      <w:r w:rsidRPr="00F203E4">
        <w:rPr>
          <w:rFonts w:cstheme="minorHAnsi"/>
          <w:sz w:val="21"/>
          <w:szCs w:val="21"/>
          <w:lang w:val="de-DE"/>
        </w:rPr>
        <w:t xml:space="preserve"> sich für Tablets, dass das Gerät mit einer Tastatur und einem Stift ausgestattet ist. Dies ist zwar nicht erforderlich, unterstützt aber die Ausbildung einer eigenen Handschrift und vereinfacht ggfs. das zügige Eintippen von Texten. Eine Hülle (möglicherweise sogar in Kombination mit einer Tastatur) und eine Display-Folie sollten das Gerät vor Beschädigung schützen.</w:t>
      </w:r>
    </w:p>
    <w:p w14:paraId="544C61A1" w14:textId="501B36AA" w:rsidR="00D2180A" w:rsidRPr="00F203E4" w:rsidRDefault="00D2180A" w:rsidP="00F203E4">
      <w:pPr>
        <w:spacing w:after="120" w:line="276" w:lineRule="auto"/>
        <w:ind w:left="142"/>
        <w:jc w:val="both"/>
        <w:rPr>
          <w:rFonts w:cstheme="minorHAnsi"/>
          <w:sz w:val="21"/>
          <w:szCs w:val="21"/>
          <w:lang w:val="de-DE"/>
        </w:rPr>
      </w:pPr>
      <w:r w:rsidRPr="00F203E4">
        <w:rPr>
          <w:rFonts w:cstheme="minorHAnsi"/>
          <w:sz w:val="21"/>
          <w:szCs w:val="21"/>
          <w:lang w:val="de-DE"/>
        </w:rPr>
        <w:t>Die Mitnahme von Kopfhörern ist hilfreich, um Inhalte auf audiovisuelle Weise individuell zu lernen. Benötigte Software Grundsätzlich wird für die Mitarbeit im Unterricht die üblichen Standard O</w:t>
      </w:r>
      <w:r w:rsidRPr="00F203E4">
        <w:rPr>
          <w:rFonts w:cstheme="minorHAnsi"/>
          <w:sz w:val="21"/>
          <w:szCs w:val="21"/>
          <w:lang w:val="de-DE"/>
        </w:rPr>
        <w:t>ffice-</w:t>
      </w:r>
      <w:r w:rsidRPr="00F203E4">
        <w:rPr>
          <w:rFonts w:cstheme="minorHAnsi"/>
          <w:sz w:val="21"/>
          <w:szCs w:val="21"/>
          <w:lang w:val="de-DE"/>
        </w:rPr>
        <w:t xml:space="preserve">Programme benötigt, um Inhalte wie Texte, Tabellen und Präsentationen anzufertigen. Dabei kann </w:t>
      </w:r>
      <w:r w:rsidR="00F203E4" w:rsidRPr="00F203E4">
        <w:rPr>
          <w:rFonts w:cstheme="minorHAnsi"/>
          <w:noProof/>
          <w:sz w:val="21"/>
          <w:szCs w:val="21"/>
        </w:rPr>
        <mc:AlternateContent>
          <mc:Choice Requires="wps">
            <w:drawing>
              <wp:anchor distT="0" distB="0" distL="114300" distR="114300" simplePos="0" relativeHeight="251740160" behindDoc="1" locked="0" layoutInCell="1" allowOverlap="1" wp14:anchorId="2D63A2A6" wp14:editId="7612F1AE">
                <wp:simplePos x="0" y="0"/>
                <wp:positionH relativeFrom="column">
                  <wp:posOffset>-2874645</wp:posOffset>
                </wp:positionH>
                <wp:positionV relativeFrom="paragraph">
                  <wp:posOffset>-1175766</wp:posOffset>
                </wp:positionV>
                <wp:extent cx="2755900" cy="10807700"/>
                <wp:effectExtent l="0" t="0" r="0" b="0"/>
                <wp:wrapNone/>
                <wp:docPr id="12" name="Rechteck 12"/>
                <wp:cNvGraphicFramePr/>
                <a:graphic xmlns:a="http://schemas.openxmlformats.org/drawingml/2006/main">
                  <a:graphicData uri="http://schemas.microsoft.com/office/word/2010/wordprocessingShape">
                    <wps:wsp>
                      <wps:cNvSpPr/>
                      <wps:spPr>
                        <a:xfrm>
                          <a:off x="0" y="0"/>
                          <a:ext cx="2755900" cy="10807700"/>
                        </a:xfrm>
                        <a:prstGeom prst="rect">
                          <a:avLst/>
                        </a:prstGeom>
                        <a:solidFill>
                          <a:srgbClr val="F0ED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572F3D" id="Rechteck 12" o:spid="_x0000_s1026" style="position:absolute;margin-left:-226.35pt;margin-top:-92.6pt;width:217pt;height:851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" fillcolor="#f0ede1" stroked="f" strokeweight="1pt"/>
            </w:pict>
          </mc:Fallback>
        </mc:AlternateContent>
      </w:r>
      <w:r w:rsidRPr="00F203E4">
        <w:rPr>
          <w:rFonts w:cstheme="minorHAnsi"/>
          <w:sz w:val="21"/>
          <w:szCs w:val="21"/>
          <w:lang w:val="de-DE"/>
        </w:rPr>
        <w:t>auf interne kostenfreie Softwarelösungen wie Apples iWork (Keynotes, Pages, Numbers) zurückgegri</w:t>
      </w:r>
      <w:r w:rsidRPr="00F203E4">
        <w:rPr>
          <w:rFonts w:cstheme="minorHAnsi"/>
          <w:sz w:val="21"/>
          <w:szCs w:val="21"/>
          <w:lang w:val="de-DE"/>
        </w:rPr>
        <w:t>ff</w:t>
      </w:r>
      <w:r w:rsidRPr="00F203E4">
        <w:rPr>
          <w:rFonts w:cstheme="minorHAnsi"/>
          <w:sz w:val="21"/>
          <w:szCs w:val="21"/>
          <w:lang w:val="de-DE"/>
        </w:rPr>
        <w:t>en werden.</w:t>
      </w:r>
      <w:r w:rsidRPr="00F203E4">
        <w:rPr>
          <w:rFonts w:cstheme="minorHAnsi"/>
          <w:sz w:val="21"/>
          <w:szCs w:val="21"/>
          <w:lang w:val="de-DE"/>
        </w:rPr>
        <w:t xml:space="preserve"> </w:t>
      </w:r>
      <w:r w:rsidRPr="00F203E4">
        <w:rPr>
          <w:rFonts w:cstheme="minorHAnsi"/>
          <w:sz w:val="21"/>
          <w:szCs w:val="21"/>
          <w:lang w:val="de-DE"/>
        </w:rPr>
        <w:t xml:space="preserve">Gute Erfahrungen haben unsere Schüler*innen auch mit </w:t>
      </w:r>
      <w:proofErr w:type="spellStart"/>
      <w:r w:rsidRPr="00F203E4">
        <w:rPr>
          <w:rFonts w:cstheme="minorHAnsi"/>
          <w:sz w:val="21"/>
          <w:szCs w:val="21"/>
          <w:lang w:val="de-DE"/>
        </w:rPr>
        <w:t>GoodNotes</w:t>
      </w:r>
      <w:proofErr w:type="spellEnd"/>
      <w:r w:rsidRPr="00F203E4">
        <w:rPr>
          <w:rFonts w:cstheme="minorHAnsi"/>
          <w:sz w:val="21"/>
          <w:szCs w:val="21"/>
          <w:lang w:val="de-DE"/>
        </w:rPr>
        <w:t xml:space="preserve"> gemacht, welches ebenfalls mit allen iOS und Android Geräten kompatibel ist und das Arbeiten mit Stift und Tastatur unterstützt.</w:t>
      </w:r>
    </w:p>
    <w:p w14:paraId="6A2743B0" w14:textId="4466E706" w:rsidR="00D2180A" w:rsidRPr="00F203E4" w:rsidRDefault="00D2180A" w:rsidP="00F203E4">
      <w:pPr>
        <w:spacing w:after="120" w:line="276" w:lineRule="auto"/>
        <w:ind w:left="142"/>
        <w:jc w:val="both"/>
        <w:rPr>
          <w:rFonts w:cstheme="minorHAnsi"/>
          <w:sz w:val="21"/>
          <w:szCs w:val="21"/>
          <w:lang w:val="de-DE"/>
        </w:rPr>
      </w:pPr>
      <w:r w:rsidRPr="00F203E4">
        <w:rPr>
          <w:rFonts w:cstheme="minorHAnsi"/>
          <w:sz w:val="21"/>
          <w:szCs w:val="21"/>
          <w:lang w:val="de-DE"/>
        </w:rPr>
        <w:t xml:space="preserve">Zudem empfehlen wir die Installation der für den schulischen Alltag genutzten Plattformen </w:t>
      </w:r>
      <w:proofErr w:type="spellStart"/>
      <w:r w:rsidRPr="00F203E4">
        <w:rPr>
          <w:rFonts w:cstheme="minorHAnsi"/>
          <w:sz w:val="21"/>
          <w:szCs w:val="21"/>
          <w:lang w:val="de-DE"/>
        </w:rPr>
        <w:t>iServ</w:t>
      </w:r>
      <w:proofErr w:type="spellEnd"/>
      <w:r w:rsidRPr="00F203E4">
        <w:rPr>
          <w:rFonts w:cstheme="minorHAnsi"/>
          <w:sz w:val="21"/>
          <w:szCs w:val="21"/>
          <w:lang w:val="de-DE"/>
        </w:rPr>
        <w:t xml:space="preserve"> und </w:t>
      </w:r>
      <w:proofErr w:type="spellStart"/>
      <w:r w:rsidRPr="00F203E4">
        <w:rPr>
          <w:rFonts w:cstheme="minorHAnsi"/>
          <w:sz w:val="21"/>
          <w:szCs w:val="21"/>
          <w:lang w:val="de-DE"/>
        </w:rPr>
        <w:t>WebUntis</w:t>
      </w:r>
      <w:proofErr w:type="spellEnd"/>
      <w:r w:rsidRPr="00F203E4">
        <w:rPr>
          <w:rFonts w:cstheme="minorHAnsi"/>
          <w:sz w:val="21"/>
          <w:szCs w:val="21"/>
          <w:lang w:val="de-DE"/>
        </w:rPr>
        <w:t>.</w:t>
      </w:r>
      <w:r w:rsidRPr="00F203E4">
        <w:rPr>
          <w:rFonts w:cstheme="minorHAnsi"/>
          <w:sz w:val="21"/>
          <w:szCs w:val="21"/>
          <w:lang w:val="de-DE"/>
        </w:rPr>
        <w:t xml:space="preserve"> </w:t>
      </w:r>
      <w:r w:rsidRPr="00F203E4">
        <w:rPr>
          <w:rFonts w:cstheme="minorHAnsi"/>
          <w:sz w:val="21"/>
          <w:szCs w:val="21"/>
          <w:lang w:val="de-DE"/>
        </w:rPr>
        <w:t>Je nach Unterrichtsfach können weitere Programme für den Unterricht benötigt werden.</w:t>
      </w:r>
    </w:p>
    <w:p w14:paraId="20822B56" w14:textId="4346F758" w:rsidR="00D2180A" w:rsidRPr="00F203E4" w:rsidRDefault="00D2180A" w:rsidP="00F203E4">
      <w:pPr>
        <w:spacing w:after="120" w:line="276" w:lineRule="auto"/>
        <w:ind w:left="142"/>
        <w:jc w:val="both"/>
        <w:rPr>
          <w:rFonts w:cstheme="minorHAnsi"/>
          <w:b/>
          <w:bCs/>
          <w:sz w:val="21"/>
          <w:szCs w:val="21"/>
          <w:lang w:val="de-DE"/>
        </w:rPr>
      </w:pPr>
      <w:r w:rsidRPr="00F203E4">
        <w:rPr>
          <w:rFonts w:cstheme="minorHAnsi"/>
          <w:b/>
          <w:bCs/>
          <w:sz w:val="21"/>
          <w:szCs w:val="21"/>
          <w:lang w:val="de-DE"/>
        </w:rPr>
        <w:t xml:space="preserve">Support </w:t>
      </w:r>
    </w:p>
    <w:p w14:paraId="7251DBF6" w14:textId="34575152" w:rsidR="00D2180A" w:rsidRPr="00F203E4" w:rsidRDefault="00D2180A" w:rsidP="00F203E4">
      <w:pPr>
        <w:spacing w:after="120" w:line="276" w:lineRule="auto"/>
        <w:ind w:left="142"/>
        <w:jc w:val="both"/>
        <w:rPr>
          <w:rFonts w:cstheme="minorHAnsi"/>
          <w:sz w:val="21"/>
          <w:szCs w:val="21"/>
          <w:lang w:val="de-DE"/>
        </w:rPr>
      </w:pPr>
      <w:r w:rsidRPr="00F203E4">
        <w:rPr>
          <w:rFonts w:cstheme="minorHAnsi"/>
          <w:sz w:val="21"/>
          <w:szCs w:val="21"/>
          <w:lang w:val="de-DE"/>
        </w:rPr>
        <w:t>I</w:t>
      </w:r>
      <w:r w:rsidRPr="00F203E4">
        <w:rPr>
          <w:rFonts w:cstheme="minorHAnsi"/>
          <w:sz w:val="21"/>
          <w:szCs w:val="21"/>
          <w:lang w:val="de-DE"/>
        </w:rPr>
        <w:t>m Schulalltag Die Schüler*innen müssen für die technische Einsatzbereitschaft des eigenen Gerätes Sorge tragen. Dies beinhaltet eine aktualisierte Soft- und Hardware, einen aktiven W</w:t>
      </w:r>
      <w:r w:rsidRPr="00F203E4">
        <w:rPr>
          <w:rFonts w:cstheme="minorHAnsi"/>
          <w:sz w:val="21"/>
          <w:szCs w:val="21"/>
          <w:lang w:val="de-DE"/>
        </w:rPr>
        <w:t>LAN-</w:t>
      </w:r>
      <w:r w:rsidRPr="00F203E4">
        <w:rPr>
          <w:rFonts w:cstheme="minorHAnsi"/>
          <w:sz w:val="21"/>
          <w:szCs w:val="21"/>
          <w:lang w:val="de-DE"/>
        </w:rPr>
        <w:t xml:space="preserve">Zugang, ausreichend Speicherplatz und einen aufgeladenen Akku. Auch für den Geräteschutz durch Hüllen und Displayfolien </w:t>
      </w:r>
      <w:r w:rsidR="00BB3F8C" w:rsidRPr="00F203E4">
        <w:rPr>
          <w:rFonts w:cstheme="minorHAnsi"/>
          <w:noProof/>
          <w:sz w:val="21"/>
          <w:szCs w:val="21"/>
        </w:rPr>
        <w:lastRenderedPageBreak/>
        <mc:AlternateContent>
          <mc:Choice Requires="wps">
            <w:drawing>
              <wp:anchor distT="0" distB="0" distL="114300" distR="114300" simplePos="0" relativeHeight="251780096" behindDoc="1" locked="0" layoutInCell="1" allowOverlap="1" wp14:anchorId="4E081273" wp14:editId="4060821A">
                <wp:simplePos x="0" y="0"/>
                <wp:positionH relativeFrom="column">
                  <wp:posOffset>-2880360</wp:posOffset>
                </wp:positionH>
                <wp:positionV relativeFrom="paragraph">
                  <wp:posOffset>-1493393</wp:posOffset>
                </wp:positionV>
                <wp:extent cx="2755900" cy="10807700"/>
                <wp:effectExtent l="0" t="0" r="0" b="0"/>
                <wp:wrapNone/>
                <wp:docPr id="1576817154" name="Rechteck 1576817154"/>
                <wp:cNvGraphicFramePr/>
                <a:graphic xmlns:a="http://schemas.openxmlformats.org/drawingml/2006/main">
                  <a:graphicData uri="http://schemas.microsoft.com/office/word/2010/wordprocessingShape">
                    <wps:wsp>
                      <wps:cNvSpPr/>
                      <wps:spPr>
                        <a:xfrm>
                          <a:off x="0" y="0"/>
                          <a:ext cx="2755900" cy="10807700"/>
                        </a:xfrm>
                        <a:prstGeom prst="rect">
                          <a:avLst/>
                        </a:prstGeom>
                        <a:solidFill>
                          <a:srgbClr val="F0ED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6C189" id="Rechteck 1576817154" o:spid="_x0000_s1026" style="position:absolute;margin-left:-226.8pt;margin-top:-117.6pt;width:217pt;height:851pt;z-index:-25153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" fillcolor="#f0ede1" stroked="f" strokeweight="1pt"/>
            </w:pict>
          </mc:Fallback>
        </mc:AlternateContent>
      </w:r>
      <w:r w:rsidRPr="00F203E4">
        <w:rPr>
          <w:rFonts w:cstheme="minorHAnsi"/>
          <w:sz w:val="21"/>
          <w:szCs w:val="21"/>
          <w:lang w:val="de-DE"/>
        </w:rPr>
        <w:t>sind die Schüler*innen selbst verantwortlich.</w:t>
      </w:r>
      <w:r w:rsidRPr="00F203E4">
        <w:rPr>
          <w:rFonts w:cstheme="minorHAnsi"/>
          <w:sz w:val="21"/>
          <w:szCs w:val="21"/>
          <w:lang w:val="de-DE"/>
        </w:rPr>
        <w:t xml:space="preserve"> </w:t>
      </w:r>
      <w:r w:rsidRPr="00F203E4">
        <w:rPr>
          <w:rFonts w:cstheme="minorHAnsi"/>
          <w:sz w:val="21"/>
          <w:szCs w:val="21"/>
          <w:lang w:val="de-DE"/>
        </w:rPr>
        <w:t>Es kann nicht davon ausgegangen werden, dass die Lehrkräfte während des Unterrichts oder im Schulalltag eine technische Unterstützung bei Problemen anbieten können.</w:t>
      </w:r>
    </w:p>
    <w:p w14:paraId="094E1467" w14:textId="5945584F" w:rsidR="00D2180A" w:rsidRPr="00F203E4" w:rsidRDefault="00D2180A" w:rsidP="00F203E4">
      <w:pPr>
        <w:spacing w:after="120" w:line="276" w:lineRule="auto"/>
        <w:ind w:left="142"/>
        <w:jc w:val="both"/>
        <w:rPr>
          <w:rFonts w:cstheme="minorHAnsi"/>
          <w:b/>
          <w:bCs/>
          <w:sz w:val="21"/>
          <w:szCs w:val="21"/>
          <w:lang w:val="de-DE"/>
        </w:rPr>
      </w:pPr>
      <w:r w:rsidRPr="00F203E4">
        <w:rPr>
          <w:rFonts w:cstheme="minorHAnsi"/>
          <w:b/>
          <w:bCs/>
          <w:sz w:val="21"/>
          <w:szCs w:val="21"/>
          <w:lang w:val="de-DE"/>
        </w:rPr>
        <w:t xml:space="preserve">Versicherungsschutz </w:t>
      </w:r>
    </w:p>
    <w:p w14:paraId="4F732EFB" w14:textId="70ADAC43" w:rsidR="0026434C" w:rsidRPr="00F203E4" w:rsidRDefault="00D2180A" w:rsidP="00F203E4">
      <w:pPr>
        <w:spacing w:after="120" w:line="276" w:lineRule="auto"/>
        <w:ind w:left="142"/>
        <w:jc w:val="both"/>
        <w:rPr>
          <w:rFonts w:cstheme="minorHAnsi"/>
          <w:sz w:val="21"/>
          <w:szCs w:val="21"/>
          <w:lang w:val="de-DE"/>
        </w:rPr>
      </w:pPr>
      <w:r w:rsidRPr="00F203E4">
        <w:rPr>
          <w:rFonts w:cstheme="minorHAnsi"/>
          <w:sz w:val="21"/>
          <w:szCs w:val="21"/>
          <w:lang w:val="de-DE"/>
        </w:rPr>
        <w:t xml:space="preserve">Da es sich um private Endgeräte handelt, haftet die Schule weder für den Verlust noch für eine Beschädigung des Gerätes. Der Schutz des Gerätes ist bei einigen </w:t>
      </w:r>
      <w:r w:rsidRPr="00F203E4">
        <w:rPr>
          <w:rFonts w:cstheme="minorHAnsi"/>
          <w:sz w:val="21"/>
          <w:szCs w:val="21"/>
          <w:lang w:val="de-DE"/>
        </w:rPr>
        <w:t>Haftpflichtversicherungen</w:t>
      </w:r>
      <w:r w:rsidRPr="00F203E4">
        <w:rPr>
          <w:rFonts w:cstheme="minorHAnsi"/>
          <w:sz w:val="21"/>
          <w:szCs w:val="21"/>
          <w:lang w:val="de-DE"/>
        </w:rPr>
        <w:t xml:space="preserve"> inkludiert – dies sollte vor dem Abschließen einer Versicherung des Gerätes geprüft werden, um doppelte Kosten zu vermeiden.</w:t>
      </w:r>
    </w:p>
    <w:p w14:paraId="4C915C32" w14:textId="2560A832" w:rsidR="00BB0AB1" w:rsidRDefault="00BB0AB1" w:rsidP="00F203E4">
      <w:pPr>
        <w:rPr>
          <w:rFonts w:cstheme="minorHAnsi"/>
          <w:sz w:val="22"/>
          <w:szCs w:val="22"/>
          <w:lang w:val="de-DE"/>
        </w:rPr>
      </w:pPr>
    </w:p>
    <w:p w14:paraId="396EB30D" w14:textId="734A9768" w:rsidR="00EF130E" w:rsidRPr="00EF130E" w:rsidRDefault="00EF130E" w:rsidP="00EF130E">
      <w:pPr>
        <w:pStyle w:val="Listenabsatz"/>
        <w:numPr>
          <w:ilvl w:val="0"/>
          <w:numId w:val="3"/>
        </w:numPr>
        <w:rPr>
          <w:rFonts w:cstheme="minorHAnsi"/>
          <w:b/>
          <w:bCs/>
          <w:sz w:val="22"/>
          <w:szCs w:val="22"/>
          <w:lang w:val="de-DE"/>
        </w:rPr>
      </w:pPr>
      <w:r w:rsidRPr="00EF130E">
        <w:rPr>
          <w:rFonts w:cstheme="minorHAnsi"/>
          <w:b/>
          <w:bCs/>
          <w:sz w:val="22"/>
          <w:szCs w:val="22"/>
          <w:lang w:val="de-DE"/>
        </w:rPr>
        <w:t>Nutzungsordnung BYOD am LMG</w:t>
      </w:r>
    </w:p>
    <w:p w14:paraId="66D7CBB2" w14:textId="68769881" w:rsidR="00EF130E" w:rsidRPr="00EF130E" w:rsidRDefault="00EF130E" w:rsidP="009A5E60">
      <w:pPr>
        <w:spacing w:line="276" w:lineRule="auto"/>
        <w:ind w:left="142"/>
        <w:jc w:val="both"/>
        <w:rPr>
          <w:rFonts w:cstheme="minorHAnsi"/>
          <w:sz w:val="21"/>
          <w:szCs w:val="21"/>
          <w:lang w:val="de-DE"/>
        </w:rPr>
      </w:pPr>
      <w:r w:rsidRPr="00EF130E">
        <w:rPr>
          <w:rFonts w:cstheme="minorHAnsi"/>
          <w:sz w:val="21"/>
          <w:szCs w:val="21"/>
          <w:lang w:val="de-DE"/>
        </w:rPr>
        <w:t xml:space="preserve">Wir erkennen die Vorteile der Digitalisierung im Unterricht, sind uns aber auch der Herausforderungen und Risiken bewusst. Wir erwarten von den </w:t>
      </w:r>
      <w:proofErr w:type="spellStart"/>
      <w:proofErr w:type="gramStart"/>
      <w:r w:rsidRPr="00EF130E">
        <w:rPr>
          <w:rFonts w:cstheme="minorHAnsi"/>
          <w:sz w:val="21"/>
          <w:szCs w:val="21"/>
          <w:lang w:val="de-DE"/>
        </w:rPr>
        <w:t>Schüler:innen</w:t>
      </w:r>
      <w:proofErr w:type="spellEnd"/>
      <w:proofErr w:type="gramEnd"/>
      <w:r w:rsidRPr="00EF130E">
        <w:rPr>
          <w:rFonts w:cstheme="minorHAnsi"/>
          <w:sz w:val="21"/>
          <w:szCs w:val="21"/>
          <w:lang w:val="de-DE"/>
        </w:rPr>
        <w:t>, Verantwortung zu übernehmen und die neuen Arbeitsweisen als Chance für Lernerfolge zu nutzen. Die Einhaltung der folgenden Regeln bildet daher die Grundlage für einen erfolgreichen und störungsfreien Einsatz digitaler Endgeräte am LMG.</w:t>
      </w:r>
    </w:p>
    <w:p w14:paraId="3ABF3982" w14:textId="77777777" w:rsidR="00EF130E" w:rsidRPr="00EF130E" w:rsidRDefault="00EF130E" w:rsidP="00EF130E">
      <w:pPr>
        <w:spacing w:line="276" w:lineRule="auto"/>
        <w:jc w:val="both"/>
        <w:rPr>
          <w:rFonts w:cstheme="minorHAnsi"/>
          <w:sz w:val="21"/>
          <w:szCs w:val="21"/>
          <w:lang w:val="de-DE"/>
        </w:rPr>
      </w:pPr>
    </w:p>
    <w:p w14:paraId="5D7C02B6" w14:textId="77777777" w:rsidR="00EF130E" w:rsidRPr="00EF130E" w:rsidRDefault="00EF130E" w:rsidP="009A5E60">
      <w:pPr>
        <w:spacing w:line="276" w:lineRule="auto"/>
        <w:ind w:firstLine="142"/>
        <w:jc w:val="both"/>
        <w:rPr>
          <w:rFonts w:cstheme="minorHAnsi"/>
          <w:b/>
          <w:bCs/>
          <w:sz w:val="21"/>
          <w:szCs w:val="21"/>
          <w:lang w:val="de-DE"/>
        </w:rPr>
      </w:pPr>
      <w:r w:rsidRPr="00EF130E">
        <w:rPr>
          <w:rFonts w:cstheme="minorHAnsi"/>
          <w:b/>
          <w:bCs/>
          <w:sz w:val="21"/>
          <w:szCs w:val="21"/>
          <w:lang w:val="de-DE"/>
        </w:rPr>
        <w:t xml:space="preserve">Definition digitale Endgeräte </w:t>
      </w:r>
    </w:p>
    <w:p w14:paraId="6335AFA2" w14:textId="7F624CAC" w:rsidR="00EF130E" w:rsidRDefault="00EF130E" w:rsidP="009A5E60">
      <w:pPr>
        <w:spacing w:line="276" w:lineRule="auto"/>
        <w:ind w:left="142"/>
        <w:jc w:val="both"/>
        <w:rPr>
          <w:rFonts w:cstheme="minorHAnsi"/>
          <w:sz w:val="21"/>
          <w:szCs w:val="21"/>
          <w:lang w:val="de-DE"/>
        </w:rPr>
      </w:pPr>
      <w:r w:rsidRPr="00EF130E">
        <w:rPr>
          <w:rFonts w:cstheme="minorHAnsi"/>
          <w:sz w:val="21"/>
          <w:szCs w:val="21"/>
          <w:lang w:val="de-DE"/>
        </w:rPr>
        <w:t>Als digitale Endgeräte für den unterrichtlichen Einsatz zählen Tablets und Laptops, die die von uns genannten Voraussetzungen (s. Merkblatt technische Voraussetzungen/ Geräteanforderungen) erfüllen.</w:t>
      </w:r>
    </w:p>
    <w:p w14:paraId="026C7CD0" w14:textId="77777777" w:rsidR="00EF130E" w:rsidRPr="00EF130E" w:rsidRDefault="00EF130E" w:rsidP="00EF130E">
      <w:pPr>
        <w:spacing w:line="276" w:lineRule="auto"/>
        <w:jc w:val="both"/>
        <w:rPr>
          <w:rFonts w:cstheme="minorHAnsi"/>
          <w:sz w:val="21"/>
          <w:szCs w:val="21"/>
          <w:lang w:val="de-DE"/>
        </w:rPr>
      </w:pPr>
    </w:p>
    <w:p w14:paraId="1D9FD051" w14:textId="77777777" w:rsidR="00EF130E" w:rsidRPr="00EF130E" w:rsidRDefault="00EF130E" w:rsidP="009A5E60">
      <w:pPr>
        <w:spacing w:line="276" w:lineRule="auto"/>
        <w:ind w:firstLine="142"/>
        <w:jc w:val="both"/>
        <w:rPr>
          <w:rFonts w:cstheme="minorHAnsi"/>
          <w:b/>
          <w:bCs/>
          <w:sz w:val="21"/>
          <w:szCs w:val="21"/>
          <w:lang w:val="de-DE"/>
        </w:rPr>
      </w:pPr>
      <w:r w:rsidRPr="00EF130E">
        <w:rPr>
          <w:rFonts w:cstheme="minorHAnsi"/>
          <w:b/>
          <w:bCs/>
          <w:sz w:val="21"/>
          <w:szCs w:val="21"/>
          <w:lang w:val="de-DE"/>
        </w:rPr>
        <w:t xml:space="preserve">Ab wann dürfen digitale Endgeräte am LMG genutzt werden? </w:t>
      </w:r>
    </w:p>
    <w:p w14:paraId="17076D93" w14:textId="5D5617A3" w:rsidR="00EF130E" w:rsidRPr="00EF130E" w:rsidRDefault="00EF130E" w:rsidP="00EF130E">
      <w:pPr>
        <w:pStyle w:val="Listenabsatz"/>
        <w:numPr>
          <w:ilvl w:val="0"/>
          <w:numId w:val="5"/>
        </w:numPr>
        <w:spacing w:line="276" w:lineRule="auto"/>
        <w:jc w:val="both"/>
        <w:rPr>
          <w:rFonts w:cstheme="minorHAnsi"/>
          <w:sz w:val="21"/>
          <w:szCs w:val="21"/>
          <w:lang w:val="de-DE"/>
        </w:rPr>
      </w:pPr>
      <w:r w:rsidRPr="00EF130E">
        <w:rPr>
          <w:rFonts w:cstheme="minorHAnsi"/>
          <w:sz w:val="21"/>
          <w:szCs w:val="21"/>
          <w:lang w:val="de-DE"/>
        </w:rPr>
        <w:t>Bis einschließlich Klasse 8 ist der Schüler</w:t>
      </w:r>
      <w:r>
        <w:rPr>
          <w:rFonts w:cstheme="minorHAnsi"/>
          <w:sz w:val="21"/>
          <w:szCs w:val="21"/>
          <w:lang w:val="de-DE"/>
        </w:rPr>
        <w:t>*</w:t>
      </w:r>
      <w:r w:rsidRPr="00EF130E">
        <w:rPr>
          <w:rFonts w:cstheme="minorHAnsi"/>
          <w:sz w:val="21"/>
          <w:szCs w:val="21"/>
          <w:lang w:val="de-DE"/>
        </w:rPr>
        <w:t xml:space="preserve">innen das Mitführen eigener (oben genannter) digitaler Endgeräte NICHT gestattet. </w:t>
      </w:r>
    </w:p>
    <w:p w14:paraId="0170B385" w14:textId="3DB89BC1" w:rsidR="00EF130E" w:rsidRPr="00EF130E" w:rsidRDefault="00EF130E" w:rsidP="00EF130E">
      <w:pPr>
        <w:pStyle w:val="Listenabsatz"/>
        <w:numPr>
          <w:ilvl w:val="0"/>
          <w:numId w:val="5"/>
        </w:numPr>
        <w:spacing w:line="276" w:lineRule="auto"/>
        <w:jc w:val="both"/>
        <w:rPr>
          <w:rFonts w:cstheme="minorHAnsi"/>
          <w:sz w:val="21"/>
          <w:szCs w:val="21"/>
          <w:lang w:val="de-DE"/>
        </w:rPr>
      </w:pPr>
      <w:r w:rsidRPr="00EF130E">
        <w:rPr>
          <w:rFonts w:cstheme="minorHAnsi"/>
          <w:sz w:val="21"/>
          <w:szCs w:val="21"/>
          <w:lang w:val="de-DE"/>
        </w:rPr>
        <w:t xml:space="preserve">Ab Klasse 9 ist der Einsatz eines digitalen Endgeräts zu schulischen Zwecken verpflichtend. Wer kein eigenes Gerät hat, bekommt eines von der Schule gestellt. </w:t>
      </w:r>
    </w:p>
    <w:p w14:paraId="5BA39828" w14:textId="6D3343EB" w:rsidR="00EF130E" w:rsidRPr="00EF130E" w:rsidRDefault="00EF130E" w:rsidP="009A5E60">
      <w:pPr>
        <w:spacing w:line="276" w:lineRule="auto"/>
        <w:ind w:firstLine="360"/>
        <w:jc w:val="both"/>
        <w:rPr>
          <w:rFonts w:cstheme="minorHAnsi"/>
          <w:b/>
          <w:bCs/>
          <w:sz w:val="21"/>
          <w:szCs w:val="21"/>
          <w:lang w:val="de-DE"/>
        </w:rPr>
      </w:pPr>
      <w:r w:rsidRPr="00EF130E">
        <w:rPr>
          <w:rFonts w:cstheme="minorHAnsi"/>
          <w:b/>
          <w:bCs/>
          <w:sz w:val="21"/>
          <w:szCs w:val="21"/>
          <w:lang w:val="de-DE"/>
        </w:rPr>
        <w:t>Regeln für die Nutzung von digitalen Endgeräten ab Klasse 9</w:t>
      </w:r>
    </w:p>
    <w:p w14:paraId="2E112222" w14:textId="044BBB82" w:rsidR="00EF130E" w:rsidRPr="00EF130E" w:rsidRDefault="00EF130E" w:rsidP="00EF130E">
      <w:pPr>
        <w:pStyle w:val="Listenabsatz"/>
        <w:numPr>
          <w:ilvl w:val="0"/>
          <w:numId w:val="6"/>
        </w:numPr>
        <w:spacing w:line="276" w:lineRule="auto"/>
        <w:jc w:val="both"/>
        <w:rPr>
          <w:rFonts w:cstheme="minorHAnsi"/>
          <w:sz w:val="21"/>
          <w:szCs w:val="21"/>
          <w:lang w:val="de-DE"/>
        </w:rPr>
      </w:pPr>
      <w:r w:rsidRPr="00EF130E">
        <w:rPr>
          <w:rFonts w:cstheme="minorHAnsi"/>
          <w:sz w:val="21"/>
          <w:szCs w:val="21"/>
          <w:lang w:val="de-DE"/>
        </w:rPr>
        <w:t>Die Schüler</w:t>
      </w:r>
      <w:r>
        <w:rPr>
          <w:rFonts w:cstheme="minorHAnsi"/>
          <w:sz w:val="21"/>
          <w:szCs w:val="21"/>
          <w:lang w:val="de-DE"/>
        </w:rPr>
        <w:t>*</w:t>
      </w:r>
      <w:r w:rsidRPr="00EF130E">
        <w:rPr>
          <w:rFonts w:cstheme="minorHAnsi"/>
          <w:sz w:val="21"/>
          <w:szCs w:val="21"/>
          <w:lang w:val="de-DE"/>
        </w:rPr>
        <w:t xml:space="preserve">innen haben Sorge dafür zu tragen, dass das digitale Endgerät vollständig geladen mit zur Schule gebracht wird. Das Laden des Endgeräts ist aus Sicherheitsgründen grundsätzlich nur zu Hause gestattet.  </w:t>
      </w:r>
    </w:p>
    <w:p w14:paraId="62572AFF" w14:textId="56F21B80" w:rsidR="00EF130E" w:rsidRPr="00EF130E" w:rsidRDefault="00EF130E" w:rsidP="00EF130E">
      <w:pPr>
        <w:pStyle w:val="Listenabsatz"/>
        <w:numPr>
          <w:ilvl w:val="0"/>
          <w:numId w:val="6"/>
        </w:numPr>
        <w:spacing w:line="276" w:lineRule="auto"/>
        <w:jc w:val="both"/>
        <w:rPr>
          <w:rFonts w:cstheme="minorHAnsi"/>
          <w:sz w:val="21"/>
          <w:szCs w:val="21"/>
          <w:lang w:val="de-DE"/>
        </w:rPr>
      </w:pPr>
      <w:r w:rsidRPr="00EF130E">
        <w:rPr>
          <w:rFonts w:cstheme="minorHAnsi"/>
          <w:sz w:val="21"/>
          <w:szCs w:val="21"/>
          <w:lang w:val="de-DE"/>
        </w:rPr>
        <w:t xml:space="preserve">Das Gerät dient im Unterricht ausschließlich schulischen Zwecken. Privates Surfen, Messenger-Dienste, Spielen oder Musikhören sind nicht erlaubt. </w:t>
      </w:r>
    </w:p>
    <w:p w14:paraId="45195EC4" w14:textId="502DCC2A" w:rsidR="00EF130E" w:rsidRPr="00EF130E" w:rsidRDefault="00EF130E" w:rsidP="00EF130E">
      <w:pPr>
        <w:pStyle w:val="Listenabsatz"/>
        <w:numPr>
          <w:ilvl w:val="0"/>
          <w:numId w:val="6"/>
        </w:numPr>
        <w:spacing w:line="276" w:lineRule="auto"/>
        <w:jc w:val="both"/>
        <w:rPr>
          <w:rFonts w:cstheme="minorHAnsi"/>
          <w:sz w:val="21"/>
          <w:szCs w:val="21"/>
          <w:lang w:val="de-DE"/>
        </w:rPr>
      </w:pPr>
      <w:r w:rsidRPr="00EF130E">
        <w:rPr>
          <w:rFonts w:cstheme="minorHAnsi"/>
          <w:sz w:val="21"/>
          <w:szCs w:val="21"/>
          <w:lang w:val="de-DE"/>
        </w:rPr>
        <w:t xml:space="preserve">Internetnutzung nur bei Erlaubnis der Lehrkraft und nur über das Schul-WLAN mit eingeschränktem Internetzugang. </w:t>
      </w:r>
    </w:p>
    <w:p w14:paraId="79554EC8" w14:textId="7C9717DC" w:rsidR="00EF130E" w:rsidRPr="00EF130E" w:rsidRDefault="00EF130E" w:rsidP="00EF130E">
      <w:pPr>
        <w:pStyle w:val="Listenabsatz"/>
        <w:numPr>
          <w:ilvl w:val="0"/>
          <w:numId w:val="6"/>
        </w:numPr>
        <w:spacing w:line="276" w:lineRule="auto"/>
        <w:jc w:val="both"/>
        <w:rPr>
          <w:rFonts w:cstheme="minorHAnsi"/>
          <w:sz w:val="21"/>
          <w:szCs w:val="21"/>
          <w:lang w:val="de-DE"/>
        </w:rPr>
      </w:pPr>
      <w:r w:rsidRPr="00EF130E">
        <w:rPr>
          <w:rFonts w:cstheme="minorHAnsi"/>
          <w:sz w:val="21"/>
          <w:szCs w:val="21"/>
          <w:lang w:val="de-DE"/>
        </w:rPr>
        <w:t xml:space="preserve">Zur Transparenz liegt das Tablet flach auf den Tisch. Auf Aufforderung der Lehrkraft wird Einblick in das Gerät, die Programme und den Browser-Verlauf gewährt.  </w:t>
      </w:r>
    </w:p>
    <w:p w14:paraId="58BC36BB" w14:textId="3B88AA39" w:rsidR="00EF130E" w:rsidRPr="00EF130E" w:rsidRDefault="00EF130E" w:rsidP="00EF130E">
      <w:pPr>
        <w:pStyle w:val="Listenabsatz"/>
        <w:numPr>
          <w:ilvl w:val="0"/>
          <w:numId w:val="6"/>
        </w:numPr>
        <w:spacing w:line="276" w:lineRule="auto"/>
        <w:jc w:val="both"/>
        <w:rPr>
          <w:rFonts w:cstheme="minorHAnsi"/>
          <w:sz w:val="21"/>
          <w:szCs w:val="21"/>
          <w:lang w:val="de-DE"/>
        </w:rPr>
      </w:pPr>
      <w:r w:rsidRPr="00EF130E">
        <w:rPr>
          <w:rFonts w:cstheme="minorHAnsi"/>
          <w:sz w:val="21"/>
          <w:szCs w:val="21"/>
          <w:lang w:val="de-DE"/>
        </w:rPr>
        <w:t xml:space="preserve">Die Geräte sind lautlos eingestellt. Kopfhörer sind mitzuführen und dürfen nur nach Aufforderung (z. B. für Lernvideos) genutzt werden.  </w:t>
      </w:r>
    </w:p>
    <w:p w14:paraId="478C8950" w14:textId="24C18EF4" w:rsidR="00EF130E" w:rsidRPr="00EF130E" w:rsidRDefault="00EF130E" w:rsidP="00EF130E">
      <w:pPr>
        <w:pStyle w:val="Listenabsatz"/>
        <w:numPr>
          <w:ilvl w:val="0"/>
          <w:numId w:val="6"/>
        </w:numPr>
        <w:spacing w:line="276" w:lineRule="auto"/>
        <w:jc w:val="both"/>
        <w:rPr>
          <w:rFonts w:cstheme="minorHAnsi"/>
          <w:sz w:val="21"/>
          <w:szCs w:val="21"/>
          <w:lang w:val="de-DE"/>
        </w:rPr>
      </w:pPr>
      <w:r w:rsidRPr="00EF130E">
        <w:rPr>
          <w:rFonts w:cstheme="minorHAnsi"/>
          <w:sz w:val="21"/>
          <w:szCs w:val="21"/>
          <w:lang w:val="de-DE"/>
        </w:rPr>
        <w:t xml:space="preserve">Außerhalb des Unterrichts gelten für die mitgebrachten Endgeräte die Regeln zur Smartphone-Nutzung in der Schulordnung (s. Handyregelung).  </w:t>
      </w:r>
    </w:p>
    <w:p w14:paraId="47142E7F" w14:textId="6BAF949C" w:rsidR="00EF130E" w:rsidRDefault="00EF130E" w:rsidP="00EF130E">
      <w:pPr>
        <w:pStyle w:val="Listenabsatz"/>
        <w:numPr>
          <w:ilvl w:val="0"/>
          <w:numId w:val="6"/>
        </w:numPr>
        <w:spacing w:line="276" w:lineRule="auto"/>
        <w:jc w:val="both"/>
        <w:rPr>
          <w:rFonts w:cstheme="minorHAnsi"/>
          <w:sz w:val="21"/>
          <w:szCs w:val="21"/>
          <w:lang w:val="de-DE"/>
        </w:rPr>
      </w:pPr>
      <w:r w:rsidRPr="00EF130E">
        <w:rPr>
          <w:rFonts w:cstheme="minorHAnsi"/>
          <w:sz w:val="21"/>
          <w:szCs w:val="21"/>
          <w:lang w:val="de-DE"/>
        </w:rPr>
        <w:t>Die Pflicht herkömmliche Unterrichtsmaterialien wie Hefte, Bücher und Stifte mitzuführen, bleibt durch den Einsatz von digitalen Endgeräten unberührt.</w:t>
      </w:r>
    </w:p>
    <w:p w14:paraId="1966143F" w14:textId="77777777" w:rsidR="009A5E60" w:rsidRDefault="009A5E60" w:rsidP="009A5E60">
      <w:pPr>
        <w:pStyle w:val="Listenabsatz"/>
        <w:spacing w:line="276" w:lineRule="auto"/>
        <w:jc w:val="both"/>
        <w:rPr>
          <w:rFonts w:cstheme="minorHAnsi"/>
          <w:sz w:val="21"/>
          <w:szCs w:val="21"/>
          <w:lang w:val="de-DE"/>
        </w:rPr>
      </w:pPr>
    </w:p>
    <w:p w14:paraId="7459559C" w14:textId="77777777" w:rsidR="009A5E60" w:rsidRDefault="009A5E60" w:rsidP="009A5E60">
      <w:pPr>
        <w:pStyle w:val="Listenabsatz"/>
        <w:spacing w:line="276" w:lineRule="auto"/>
        <w:jc w:val="both"/>
        <w:rPr>
          <w:rFonts w:cstheme="minorHAnsi"/>
          <w:sz w:val="21"/>
          <w:szCs w:val="21"/>
          <w:lang w:val="de-DE"/>
        </w:rPr>
      </w:pPr>
    </w:p>
    <w:p w14:paraId="17087A6F" w14:textId="77777777" w:rsidR="009A5E60" w:rsidRDefault="009A5E60" w:rsidP="009A5E60">
      <w:pPr>
        <w:pStyle w:val="Listenabsatz"/>
        <w:spacing w:line="276" w:lineRule="auto"/>
        <w:jc w:val="both"/>
        <w:rPr>
          <w:rFonts w:cstheme="minorHAnsi"/>
          <w:sz w:val="21"/>
          <w:szCs w:val="21"/>
          <w:lang w:val="de-DE"/>
        </w:rPr>
      </w:pPr>
    </w:p>
    <w:p w14:paraId="2FB7B7CA" w14:textId="77777777" w:rsidR="009A5E60" w:rsidRPr="00EF130E" w:rsidRDefault="009A5E60" w:rsidP="009A5E60">
      <w:pPr>
        <w:pStyle w:val="Listenabsatz"/>
        <w:spacing w:line="276" w:lineRule="auto"/>
        <w:jc w:val="both"/>
        <w:rPr>
          <w:rFonts w:cstheme="minorHAnsi"/>
          <w:sz w:val="21"/>
          <w:szCs w:val="21"/>
          <w:lang w:val="de-DE"/>
        </w:rPr>
      </w:pPr>
    </w:p>
    <w:p w14:paraId="6C489FC4" w14:textId="5DA4C7AD" w:rsidR="00EF130E" w:rsidRPr="00EF130E" w:rsidRDefault="009A5E60" w:rsidP="009A5E60">
      <w:pPr>
        <w:spacing w:line="276" w:lineRule="auto"/>
        <w:ind w:firstLine="360"/>
        <w:jc w:val="both"/>
        <w:rPr>
          <w:rFonts w:cstheme="minorHAnsi"/>
          <w:b/>
          <w:bCs/>
          <w:sz w:val="21"/>
          <w:szCs w:val="21"/>
          <w:lang w:val="de-DE"/>
        </w:rPr>
      </w:pPr>
      <w:r w:rsidRPr="00F203E4">
        <w:rPr>
          <w:rFonts w:cstheme="minorHAnsi"/>
          <w:noProof/>
          <w:sz w:val="21"/>
          <w:szCs w:val="21"/>
        </w:rPr>
        <w:lastRenderedPageBreak/>
        <mc:AlternateContent>
          <mc:Choice Requires="wps">
            <w:drawing>
              <wp:anchor distT="0" distB="0" distL="114300" distR="114300" simplePos="0" relativeHeight="251789312" behindDoc="1" locked="0" layoutInCell="1" allowOverlap="1" wp14:anchorId="1435C27A" wp14:editId="7346DC27">
                <wp:simplePos x="0" y="0"/>
                <wp:positionH relativeFrom="column">
                  <wp:posOffset>-2874899</wp:posOffset>
                </wp:positionH>
                <wp:positionV relativeFrom="paragraph">
                  <wp:posOffset>-1604391</wp:posOffset>
                </wp:positionV>
                <wp:extent cx="2755900" cy="10948416"/>
                <wp:effectExtent l="0" t="0" r="0" b="0"/>
                <wp:wrapNone/>
                <wp:docPr id="779477276" name="Rechteck 779477276"/>
                <wp:cNvGraphicFramePr/>
                <a:graphic xmlns:a="http://schemas.openxmlformats.org/drawingml/2006/main">
                  <a:graphicData uri="http://schemas.microsoft.com/office/word/2010/wordprocessingShape">
                    <wps:wsp>
                      <wps:cNvSpPr/>
                      <wps:spPr>
                        <a:xfrm>
                          <a:off x="0" y="0"/>
                          <a:ext cx="2755900" cy="10948416"/>
                        </a:xfrm>
                        <a:prstGeom prst="rect">
                          <a:avLst/>
                        </a:prstGeom>
                        <a:solidFill>
                          <a:srgbClr val="F0ED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3B291A" id="Rechteck 779477276" o:spid="_x0000_s1026" style="position:absolute;margin-left:-226.35pt;margin-top:-126.35pt;width:217pt;height:862.1pt;z-index:-25152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" fillcolor="#f0ede1" stroked="f" strokeweight="1pt"/>
            </w:pict>
          </mc:Fallback>
        </mc:AlternateContent>
      </w:r>
      <w:r w:rsidR="00EF130E" w:rsidRPr="00EF130E">
        <w:rPr>
          <w:rFonts w:cstheme="minorHAnsi"/>
          <w:b/>
          <w:bCs/>
          <w:sz w:val="21"/>
          <w:szCs w:val="21"/>
          <w:lang w:val="de-DE"/>
        </w:rPr>
        <w:t xml:space="preserve">Rechtliches </w:t>
      </w:r>
    </w:p>
    <w:p w14:paraId="3926160B" w14:textId="77777777" w:rsidR="00EF130E" w:rsidRPr="00EF130E" w:rsidRDefault="00EF130E" w:rsidP="009A5E60">
      <w:pPr>
        <w:spacing w:line="276" w:lineRule="auto"/>
        <w:ind w:firstLine="360"/>
        <w:jc w:val="both"/>
        <w:rPr>
          <w:rFonts w:cstheme="minorHAnsi"/>
          <w:sz w:val="21"/>
          <w:szCs w:val="21"/>
          <w:lang w:val="de-DE"/>
        </w:rPr>
      </w:pPr>
      <w:r w:rsidRPr="00EF130E">
        <w:rPr>
          <w:rFonts w:cstheme="minorHAnsi"/>
          <w:sz w:val="21"/>
          <w:szCs w:val="21"/>
          <w:lang w:val="de-DE"/>
        </w:rPr>
        <w:t xml:space="preserve">I. Haftung, Schäden und Verlust </w:t>
      </w:r>
    </w:p>
    <w:p w14:paraId="052876CC" w14:textId="109C7798" w:rsidR="00EF130E" w:rsidRPr="00EF130E" w:rsidRDefault="00EF130E" w:rsidP="00EF130E">
      <w:pPr>
        <w:pStyle w:val="Listenabsatz"/>
        <w:numPr>
          <w:ilvl w:val="0"/>
          <w:numId w:val="10"/>
        </w:numPr>
        <w:spacing w:line="276" w:lineRule="auto"/>
        <w:jc w:val="both"/>
        <w:rPr>
          <w:rFonts w:cstheme="minorHAnsi"/>
          <w:sz w:val="21"/>
          <w:szCs w:val="21"/>
          <w:lang w:val="de-DE"/>
        </w:rPr>
      </w:pPr>
      <w:r w:rsidRPr="00EF130E">
        <w:rPr>
          <w:rFonts w:cstheme="minorHAnsi"/>
          <w:sz w:val="21"/>
          <w:szCs w:val="21"/>
          <w:lang w:val="de-DE"/>
        </w:rPr>
        <w:t xml:space="preserve">Bei jeglicher Haftung und Schäden oder dem Verlust der privaten Endgeräte sind das </w:t>
      </w:r>
      <w:proofErr w:type="gramStart"/>
      <w:r w:rsidRPr="00EF130E">
        <w:rPr>
          <w:rFonts w:cstheme="minorHAnsi"/>
          <w:sz w:val="21"/>
          <w:szCs w:val="21"/>
          <w:lang w:val="de-DE"/>
        </w:rPr>
        <w:t>Lise Meitner Gymnasium</w:t>
      </w:r>
      <w:proofErr w:type="gramEnd"/>
      <w:r w:rsidRPr="00EF130E">
        <w:rPr>
          <w:rFonts w:cstheme="minorHAnsi"/>
          <w:sz w:val="21"/>
          <w:szCs w:val="21"/>
          <w:lang w:val="de-DE"/>
        </w:rPr>
        <w:t xml:space="preserve"> und seine gesetzlichen Vertreter</w:t>
      </w:r>
      <w:r>
        <w:rPr>
          <w:rFonts w:cstheme="minorHAnsi"/>
          <w:sz w:val="21"/>
          <w:szCs w:val="21"/>
          <w:lang w:val="de-DE"/>
        </w:rPr>
        <w:t>*</w:t>
      </w:r>
      <w:r w:rsidRPr="00EF130E">
        <w:rPr>
          <w:rFonts w:cstheme="minorHAnsi"/>
          <w:sz w:val="21"/>
          <w:szCs w:val="21"/>
          <w:lang w:val="de-DE"/>
        </w:rPr>
        <w:t xml:space="preserve">innen, Erfüllungsgehilfen oder Dienstverpflichteten ausgeschlossen. Bei Leihgeräten gelten die Bestimmungen des Leihvertrags.  </w:t>
      </w:r>
    </w:p>
    <w:p w14:paraId="5A55762C" w14:textId="7316A31E" w:rsidR="00EF130E" w:rsidRPr="00EF130E" w:rsidRDefault="00EF130E" w:rsidP="00EF130E">
      <w:pPr>
        <w:pStyle w:val="Listenabsatz"/>
        <w:numPr>
          <w:ilvl w:val="0"/>
          <w:numId w:val="10"/>
        </w:numPr>
        <w:spacing w:line="276" w:lineRule="auto"/>
        <w:jc w:val="both"/>
        <w:rPr>
          <w:rFonts w:cstheme="minorHAnsi"/>
          <w:sz w:val="21"/>
          <w:szCs w:val="21"/>
          <w:lang w:val="de-DE"/>
        </w:rPr>
      </w:pPr>
      <w:r w:rsidRPr="00EF130E">
        <w:rPr>
          <w:rFonts w:cstheme="minorHAnsi"/>
          <w:sz w:val="21"/>
          <w:szCs w:val="21"/>
          <w:lang w:val="de-DE"/>
        </w:rPr>
        <w:t>Die Verantwortung der Nutzung liegt bei den Schüler</w:t>
      </w:r>
      <w:r>
        <w:rPr>
          <w:rFonts w:cstheme="minorHAnsi"/>
          <w:sz w:val="21"/>
          <w:szCs w:val="21"/>
          <w:lang w:val="de-DE"/>
        </w:rPr>
        <w:t>*</w:t>
      </w:r>
      <w:r w:rsidRPr="00EF130E">
        <w:rPr>
          <w:rFonts w:cstheme="minorHAnsi"/>
          <w:sz w:val="21"/>
          <w:szCs w:val="21"/>
          <w:lang w:val="de-DE"/>
        </w:rPr>
        <w:t xml:space="preserve">innen. Die Schule übernimmt für die Angebote Dritter, die über die Geräte abgerufen werden, keine Verantwortung.  </w:t>
      </w:r>
    </w:p>
    <w:p w14:paraId="1BA36DCC" w14:textId="77777777" w:rsidR="00EF130E" w:rsidRPr="00EF130E" w:rsidRDefault="00EF130E" w:rsidP="009A5E60">
      <w:pPr>
        <w:spacing w:line="276" w:lineRule="auto"/>
        <w:ind w:firstLine="360"/>
        <w:jc w:val="both"/>
        <w:rPr>
          <w:rFonts w:cstheme="minorHAnsi"/>
          <w:sz w:val="21"/>
          <w:szCs w:val="21"/>
          <w:lang w:val="de-DE"/>
        </w:rPr>
      </w:pPr>
      <w:r w:rsidRPr="00EF130E">
        <w:rPr>
          <w:rFonts w:cstheme="minorHAnsi"/>
          <w:sz w:val="21"/>
          <w:szCs w:val="21"/>
          <w:lang w:val="de-DE"/>
        </w:rPr>
        <w:t xml:space="preserve">II. Fotos, Film- und Tonaufnahmen </w:t>
      </w:r>
    </w:p>
    <w:p w14:paraId="67B7EF97" w14:textId="5EA4912B" w:rsidR="00EF130E" w:rsidRPr="00EF130E" w:rsidRDefault="00EF130E" w:rsidP="00EF130E">
      <w:pPr>
        <w:pStyle w:val="Listenabsatz"/>
        <w:numPr>
          <w:ilvl w:val="0"/>
          <w:numId w:val="13"/>
        </w:numPr>
        <w:spacing w:line="276" w:lineRule="auto"/>
        <w:jc w:val="both"/>
        <w:rPr>
          <w:rFonts w:cstheme="minorHAnsi"/>
          <w:sz w:val="21"/>
          <w:szCs w:val="21"/>
          <w:lang w:val="de-DE"/>
        </w:rPr>
      </w:pPr>
      <w:r w:rsidRPr="00EF130E">
        <w:rPr>
          <w:rFonts w:cstheme="minorHAnsi"/>
          <w:sz w:val="21"/>
          <w:szCs w:val="21"/>
          <w:lang w:val="de-DE"/>
        </w:rPr>
        <w:t>Ton und Bildaufnahmen können schnell Urheber</w:t>
      </w:r>
      <w:r>
        <w:rPr>
          <w:rFonts w:cstheme="minorHAnsi"/>
          <w:sz w:val="21"/>
          <w:szCs w:val="21"/>
          <w:lang w:val="de-DE"/>
        </w:rPr>
        <w:t>*</w:t>
      </w:r>
      <w:r w:rsidRPr="00EF130E">
        <w:rPr>
          <w:rFonts w:cstheme="minorHAnsi"/>
          <w:sz w:val="21"/>
          <w:szCs w:val="21"/>
          <w:lang w:val="de-DE"/>
        </w:rPr>
        <w:t>innenrechte verletzen und sind deshalb grundsätzlich verboten. Lehrkräfte können Schüler</w:t>
      </w:r>
      <w:r>
        <w:rPr>
          <w:rFonts w:cstheme="minorHAnsi"/>
          <w:sz w:val="21"/>
          <w:szCs w:val="21"/>
          <w:lang w:val="de-DE"/>
        </w:rPr>
        <w:t>*</w:t>
      </w:r>
      <w:r w:rsidRPr="00EF130E">
        <w:rPr>
          <w:rFonts w:cstheme="minorHAnsi"/>
          <w:sz w:val="21"/>
          <w:szCs w:val="21"/>
          <w:lang w:val="de-DE"/>
        </w:rPr>
        <w:t xml:space="preserve">innen von diesem Verbote für den unterrichtlichen Einsatz vorrübergehend befreien.  </w:t>
      </w:r>
    </w:p>
    <w:p w14:paraId="166F74CF" w14:textId="53772DE4" w:rsidR="00EF130E" w:rsidRPr="00EF130E" w:rsidRDefault="00EF130E" w:rsidP="00EF130E">
      <w:pPr>
        <w:pStyle w:val="Listenabsatz"/>
        <w:numPr>
          <w:ilvl w:val="1"/>
          <w:numId w:val="15"/>
        </w:numPr>
        <w:spacing w:line="276" w:lineRule="auto"/>
        <w:jc w:val="both"/>
        <w:rPr>
          <w:rFonts w:cstheme="minorHAnsi"/>
          <w:sz w:val="21"/>
          <w:szCs w:val="21"/>
          <w:lang w:val="de-DE"/>
        </w:rPr>
      </w:pPr>
      <w:r w:rsidRPr="00EF130E">
        <w:rPr>
          <w:rFonts w:cstheme="minorHAnsi"/>
          <w:sz w:val="21"/>
          <w:szCs w:val="21"/>
          <w:lang w:val="de-DE"/>
        </w:rPr>
        <w:t xml:space="preserve">Fotos (z.B. von Tafelbildern o. Arbeitsergebnissen) sind nur mit ausdrücklicher Erlaubnis der Lehrkraft zulässig. Personen werden NICHT fotografiert. </w:t>
      </w:r>
    </w:p>
    <w:p w14:paraId="4CE0F3D4" w14:textId="566A23F5" w:rsidR="00EF130E" w:rsidRPr="00EF130E" w:rsidRDefault="00EF130E" w:rsidP="00EF130E">
      <w:pPr>
        <w:pStyle w:val="Listenabsatz"/>
        <w:numPr>
          <w:ilvl w:val="1"/>
          <w:numId w:val="15"/>
        </w:numPr>
        <w:spacing w:line="276" w:lineRule="auto"/>
        <w:jc w:val="both"/>
        <w:rPr>
          <w:rFonts w:cstheme="minorHAnsi"/>
          <w:sz w:val="21"/>
          <w:szCs w:val="21"/>
          <w:lang w:val="de-DE"/>
        </w:rPr>
      </w:pPr>
      <w:r w:rsidRPr="00EF130E">
        <w:rPr>
          <w:rFonts w:cstheme="minorHAnsi"/>
          <w:sz w:val="21"/>
          <w:szCs w:val="21"/>
          <w:lang w:val="de-DE"/>
        </w:rPr>
        <w:t xml:space="preserve">Der Besitz, das Vertreiben und das Zeigen von pornographischen, rassistischen und gewaltverherrlichenden Inhalten </w:t>
      </w:r>
      <w:proofErr w:type="gramStart"/>
      <w:r w:rsidRPr="00EF130E">
        <w:rPr>
          <w:rFonts w:cstheme="minorHAnsi"/>
          <w:sz w:val="21"/>
          <w:szCs w:val="21"/>
          <w:lang w:val="de-DE"/>
        </w:rPr>
        <w:t>ist</w:t>
      </w:r>
      <w:proofErr w:type="gramEnd"/>
      <w:r w:rsidRPr="00EF130E">
        <w:rPr>
          <w:rFonts w:cstheme="minorHAnsi"/>
          <w:sz w:val="21"/>
          <w:szCs w:val="21"/>
          <w:lang w:val="de-DE"/>
        </w:rPr>
        <w:t xml:space="preserve"> verboten. Besteht der Verdacht kann das Gerät eingezogen und der Polizei zur Überprüfung übergeben werden.  </w:t>
      </w:r>
    </w:p>
    <w:p w14:paraId="565E59EB" w14:textId="01720C9F" w:rsidR="00EF130E" w:rsidRDefault="00EF130E" w:rsidP="00EF130E">
      <w:pPr>
        <w:pStyle w:val="Listenabsatz"/>
        <w:numPr>
          <w:ilvl w:val="1"/>
          <w:numId w:val="15"/>
        </w:numPr>
        <w:spacing w:line="276" w:lineRule="auto"/>
        <w:jc w:val="both"/>
        <w:rPr>
          <w:rFonts w:cstheme="minorHAnsi"/>
          <w:sz w:val="21"/>
          <w:szCs w:val="21"/>
          <w:lang w:val="de-DE"/>
        </w:rPr>
      </w:pPr>
      <w:r w:rsidRPr="00EF130E">
        <w:rPr>
          <w:rFonts w:cstheme="minorHAnsi"/>
          <w:sz w:val="21"/>
          <w:szCs w:val="21"/>
          <w:lang w:val="de-DE"/>
        </w:rPr>
        <w:t xml:space="preserve">Das Urheberrecht bei Online-Inhalten ein (siehe z. B. </w:t>
      </w:r>
      <w:proofErr w:type="spellStart"/>
      <w:r w:rsidRPr="00EF130E">
        <w:rPr>
          <w:rFonts w:cstheme="minorHAnsi"/>
          <w:sz w:val="21"/>
          <w:szCs w:val="21"/>
          <w:lang w:val="de-DE"/>
        </w:rPr>
        <w:t>iRights</w:t>
      </w:r>
      <w:proofErr w:type="spellEnd"/>
      <w:r w:rsidRPr="00EF130E">
        <w:rPr>
          <w:rFonts w:cstheme="minorHAnsi"/>
          <w:sz w:val="21"/>
          <w:szCs w:val="21"/>
          <w:lang w:val="de-DE"/>
        </w:rPr>
        <w:t>) muss eingehalten werden.</w:t>
      </w:r>
    </w:p>
    <w:p w14:paraId="2D704577" w14:textId="77777777" w:rsidR="009A5E60" w:rsidRPr="009A5E60" w:rsidRDefault="009A5E60" w:rsidP="009A5E60">
      <w:pPr>
        <w:spacing w:line="276" w:lineRule="auto"/>
        <w:ind w:left="360"/>
        <w:jc w:val="both"/>
        <w:rPr>
          <w:rFonts w:cstheme="minorHAnsi"/>
          <w:sz w:val="21"/>
          <w:szCs w:val="21"/>
          <w:lang w:val="de-DE"/>
        </w:rPr>
      </w:pPr>
    </w:p>
    <w:p w14:paraId="7CAC81A1" w14:textId="02AD6E3A" w:rsidR="00EF130E" w:rsidRPr="00EF130E" w:rsidRDefault="00EF130E" w:rsidP="009A5E60">
      <w:pPr>
        <w:spacing w:line="276" w:lineRule="auto"/>
        <w:ind w:firstLine="360"/>
        <w:jc w:val="both"/>
        <w:rPr>
          <w:rFonts w:cstheme="minorHAnsi"/>
          <w:b/>
          <w:bCs/>
          <w:sz w:val="21"/>
          <w:szCs w:val="21"/>
          <w:lang w:val="de-DE"/>
        </w:rPr>
      </w:pPr>
      <w:r w:rsidRPr="00EF130E">
        <w:rPr>
          <w:rFonts w:cstheme="minorHAnsi"/>
          <w:b/>
          <w:bCs/>
          <w:sz w:val="21"/>
          <w:szCs w:val="21"/>
          <w:lang w:val="de-DE"/>
        </w:rPr>
        <w:t>Konsequenzen bei Regelverstoß</w:t>
      </w:r>
    </w:p>
    <w:p w14:paraId="00F607F6" w14:textId="69754134" w:rsidR="00EF130E" w:rsidRPr="00EF130E" w:rsidRDefault="00EF130E" w:rsidP="009A5E60">
      <w:pPr>
        <w:spacing w:line="276" w:lineRule="auto"/>
        <w:ind w:left="360"/>
        <w:jc w:val="both"/>
        <w:rPr>
          <w:rFonts w:cstheme="minorHAnsi"/>
          <w:sz w:val="21"/>
          <w:szCs w:val="21"/>
          <w:lang w:val="de-DE"/>
        </w:rPr>
      </w:pPr>
      <w:r w:rsidRPr="00EF130E">
        <w:rPr>
          <w:rFonts w:cstheme="minorHAnsi"/>
          <w:sz w:val="21"/>
          <w:szCs w:val="21"/>
          <w:lang w:val="de-DE"/>
        </w:rPr>
        <w:t>Bei Verstößen gegen die hier genannten Regelungen können pädagogische Ordnungsmaßnahmen durchgeführt werden. Dies liegt im Ermessensspielraum der Lehrkraft. Bei massiven Verstößen kann der Einzug des Geräts durch die Lehrkraft erfolgen. Eine Teilnahme am Unterricht muss dann analog durch d</w:t>
      </w:r>
      <w:r>
        <w:rPr>
          <w:rFonts w:cstheme="minorHAnsi"/>
          <w:sz w:val="21"/>
          <w:szCs w:val="21"/>
          <w:lang w:val="de-DE"/>
        </w:rPr>
        <w:t xml:space="preserve">ie Schüler*innen </w:t>
      </w:r>
      <w:r w:rsidRPr="00EF130E">
        <w:rPr>
          <w:rFonts w:cstheme="minorHAnsi"/>
          <w:sz w:val="21"/>
          <w:szCs w:val="21"/>
          <w:lang w:val="de-DE"/>
        </w:rPr>
        <w:t>gewährleistet sein (s. letzter Punkt "Regeln für die Nutzung").</w:t>
      </w:r>
    </w:p>
    <w:p w14:paraId="09F400A4" w14:textId="77777777" w:rsidR="00EF130E" w:rsidRPr="00EF130E" w:rsidRDefault="00EF130E" w:rsidP="00EF130E">
      <w:pPr>
        <w:spacing w:line="276" w:lineRule="auto"/>
        <w:ind w:left="142"/>
        <w:rPr>
          <w:rFonts w:cstheme="minorHAnsi"/>
          <w:b/>
          <w:bCs/>
          <w:sz w:val="22"/>
          <w:szCs w:val="22"/>
          <w:lang w:val="de-DE"/>
        </w:rPr>
      </w:pPr>
    </w:p>
    <w:sectPr w:rsidR="00EF130E" w:rsidRPr="00EF130E" w:rsidSect="00BC3D54">
      <w:headerReference w:type="even" r:id="rId9"/>
      <w:headerReference w:type="default" r:id="rId10"/>
      <w:footerReference w:type="even" r:id="rId11"/>
      <w:footerReference w:type="default" r:id="rId12"/>
      <w:headerReference w:type="first" r:id="rId13"/>
      <w:footerReference w:type="first" r:id="rId1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FEE8C" w14:textId="77777777" w:rsidR="00155958" w:rsidRDefault="00155958" w:rsidP="00BB0AB1">
      <w:r>
        <w:separator/>
      </w:r>
    </w:p>
  </w:endnote>
  <w:endnote w:type="continuationSeparator" w:id="0">
    <w:p w14:paraId="3A0072FC" w14:textId="77777777" w:rsidR="00155958" w:rsidRDefault="00155958" w:rsidP="00BB0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venir">
    <w:panose1 w:val="02000503020000020003"/>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061439268"/>
      <w:docPartObj>
        <w:docPartGallery w:val="Page Numbers (Bottom of Page)"/>
        <w:docPartUnique/>
      </w:docPartObj>
    </w:sdtPr>
    <w:sdtContent>
      <w:p w14:paraId="6008678E" w14:textId="7AFBC40B" w:rsidR="005A30F7" w:rsidRDefault="005A30F7" w:rsidP="00BC52E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CC8B4A" w14:textId="77777777" w:rsidR="005A30F7" w:rsidRDefault="005A30F7" w:rsidP="00BC52E3">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849248116"/>
      <w:docPartObj>
        <w:docPartGallery w:val="Page Numbers (Bottom of Page)"/>
        <w:docPartUnique/>
      </w:docPartObj>
    </w:sdtPr>
    <w:sdtContent>
      <w:p w14:paraId="277FFDDF" w14:textId="2A3FCF16" w:rsidR="005A30F7" w:rsidRDefault="005A30F7" w:rsidP="00BC52E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7A04DC2F" w14:textId="43B33DFC" w:rsidR="005A30F7" w:rsidRPr="00AC699F" w:rsidRDefault="00BC52E3" w:rsidP="00BC52E3">
    <w:pPr>
      <w:pStyle w:val="Fuzeile"/>
      <w:ind w:right="360" w:firstLine="360"/>
      <w:rPr>
        <w:rFonts w:cstheme="minorHAnsi"/>
        <w:sz w:val="18"/>
        <w:szCs w:val="18"/>
      </w:rPr>
    </w:pPr>
    <w:r w:rsidRPr="00AC699F">
      <w:rPr>
        <w:noProof/>
        <w:sz w:val="18"/>
        <w:szCs w:val="18"/>
      </w:rPr>
      <mc:AlternateContent>
        <mc:Choice Requires="wps">
          <w:drawing>
            <wp:anchor distT="0" distB="0" distL="114300" distR="114300" simplePos="0" relativeHeight="251659264" behindDoc="1" locked="0" layoutInCell="1" allowOverlap="1" wp14:anchorId="04FC1FC1" wp14:editId="1D17D594">
              <wp:simplePos x="0" y="0"/>
              <wp:positionH relativeFrom="column">
                <wp:posOffset>5537581</wp:posOffset>
              </wp:positionH>
              <wp:positionV relativeFrom="paragraph">
                <wp:posOffset>-18288</wp:posOffset>
              </wp:positionV>
              <wp:extent cx="402336" cy="247426"/>
              <wp:effectExtent l="0" t="0" r="4445" b="0"/>
              <wp:wrapNone/>
              <wp:docPr id="52" name="Oval 52"/>
              <wp:cNvGraphicFramePr/>
              <a:graphic xmlns:a="http://schemas.openxmlformats.org/drawingml/2006/main">
                <a:graphicData uri="http://schemas.microsoft.com/office/word/2010/wordprocessingShape">
                  <wps:wsp>
                    <wps:cNvSpPr/>
                    <wps:spPr>
                      <a:xfrm>
                        <a:off x="0" y="0"/>
                        <a:ext cx="402336" cy="247426"/>
                      </a:xfrm>
                      <a:prstGeom prst="ellipse">
                        <a:avLst/>
                      </a:prstGeom>
                      <a:solidFill>
                        <a:srgbClr val="F1ED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E7B60" id="Oval 52" o:spid="_x0000_s1026" style="position:absolute;margin-left:436.05pt;margin-top:-1.45pt;width:31.7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" fillcolor="#f1ede1" stroked="f" strokeweight="1pt">
              <v:stroke joinstyle="miter"/>
            </v:oval>
          </w:pict>
        </mc:Fallback>
      </mc:AlternateContent>
    </w:r>
    <w:proofErr w:type="spellStart"/>
    <w:proofErr w:type="gramStart"/>
    <w:r w:rsidR="00731B85" w:rsidRPr="00AC699F">
      <w:rPr>
        <w:sz w:val="18"/>
        <w:szCs w:val="18"/>
      </w:rPr>
      <w:t>E.Schick</w:t>
    </w:r>
    <w:proofErr w:type="spellEnd"/>
    <w:proofErr w:type="gramEnd"/>
    <w:r w:rsidR="00731B85" w:rsidRPr="00AC699F">
      <w:rPr>
        <w:sz w:val="18"/>
        <w:szCs w:val="18"/>
      </w:rPr>
      <w:t xml:space="preserve">, E. Wehrmann, D. Paschke, C. Müller-Misch, B. Flohr, </w:t>
    </w:r>
    <w:r w:rsidRPr="00AC699F">
      <w:rPr>
        <w:sz w:val="18"/>
        <w:szCs w:val="18"/>
      </w:rPr>
      <w:t>J</w:t>
    </w:r>
    <w:r w:rsidRPr="00AC699F">
      <w:rPr>
        <w:rFonts w:cstheme="minorHAnsi"/>
        <w:sz w:val="18"/>
        <w:szCs w:val="18"/>
      </w:rPr>
      <w:t>. Maier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13CAF" w14:textId="77777777" w:rsidR="00AC699F" w:rsidRDefault="00AC69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4F7C1" w14:textId="77777777" w:rsidR="00155958" w:rsidRDefault="00155958" w:rsidP="00BB0AB1">
      <w:r>
        <w:separator/>
      </w:r>
    </w:p>
  </w:footnote>
  <w:footnote w:type="continuationSeparator" w:id="0">
    <w:p w14:paraId="75D8E201" w14:textId="77777777" w:rsidR="00155958" w:rsidRDefault="00155958" w:rsidP="00BB0AB1">
      <w:r>
        <w:continuationSeparator/>
      </w:r>
    </w:p>
  </w:footnote>
  <w:footnote w:id="1">
    <w:p w14:paraId="1B8BD590" w14:textId="133402DF" w:rsidR="00D40B4C" w:rsidRPr="00D40B4C" w:rsidRDefault="00D40B4C">
      <w:pPr>
        <w:pStyle w:val="Funotentext"/>
        <w:rPr>
          <w:lang w:val="de-DE"/>
        </w:rPr>
      </w:pPr>
      <w:r>
        <w:rPr>
          <w:rStyle w:val="Funotenzeichen"/>
        </w:rPr>
        <w:footnoteRef/>
      </w:r>
      <w:r>
        <w:t xml:space="preserve"> </w:t>
      </w:r>
      <w:proofErr w:type="spellStart"/>
      <w:r>
        <w:t>Vgl</w:t>
      </w:r>
      <w:proofErr w:type="spellEnd"/>
      <w:r>
        <w:t xml:space="preserve">.: </w:t>
      </w:r>
      <w:r>
        <w:rPr>
          <w:lang w:val="de-DE"/>
        </w:rPr>
        <w:t xml:space="preserve">DAK Gesundheitsstudie 2022; </w:t>
      </w:r>
      <w:proofErr w:type="spellStart"/>
      <w:r>
        <w:rPr>
          <w:lang w:val="de-DE"/>
        </w:rPr>
        <w:t>Bitcom</w:t>
      </w:r>
      <w:proofErr w:type="spellEnd"/>
      <w:r>
        <w:rPr>
          <w:lang w:val="de-DE"/>
        </w:rPr>
        <w:t xml:space="preserve"> Research 2024; Kinder-Medienmonitor 2024, </w:t>
      </w:r>
      <w:proofErr w:type="spellStart"/>
      <w:r>
        <w:rPr>
          <w:lang w:val="de-DE"/>
        </w:rPr>
        <w:t>Haidt</w:t>
      </w:r>
      <w:proofErr w:type="spellEnd"/>
      <w:r>
        <w:rPr>
          <w:lang w:val="de-DE"/>
        </w:rPr>
        <w:t xml:space="preserve">, Jonathan: Generation Angst </w:t>
      </w:r>
      <w:proofErr w:type="gramStart"/>
      <w:r>
        <w:rPr>
          <w:lang w:val="de-DE"/>
        </w:rPr>
        <w:t>( 2024</w:t>
      </w:r>
      <w:proofErr w:type="gramEnd"/>
      <w:r>
        <w:rPr>
          <w:lang w:val="de-DE"/>
        </w:rPr>
        <w:t>).</w:t>
      </w:r>
    </w:p>
  </w:footnote>
  <w:footnote w:id="2">
    <w:p w14:paraId="50E7E5CC" w14:textId="1190695C" w:rsidR="00731B85" w:rsidRPr="00731B85" w:rsidRDefault="00731B85">
      <w:pPr>
        <w:pStyle w:val="Funotentext"/>
        <w:rPr>
          <w:lang w:val="de-DE"/>
        </w:rPr>
      </w:pPr>
      <w:r>
        <w:rPr>
          <w:rStyle w:val="Funotenzeichen"/>
        </w:rPr>
        <w:footnoteRef/>
      </w:r>
      <w:r>
        <w:t xml:space="preserve"> </w:t>
      </w:r>
      <w:proofErr w:type="spellStart"/>
      <w:r>
        <w:t>Bundeszentrale</w:t>
      </w:r>
      <w:proofErr w:type="spellEnd"/>
      <w:r>
        <w:t xml:space="preserve"> für </w:t>
      </w:r>
      <w:proofErr w:type="spellStart"/>
      <w:r>
        <w:t>politische</w:t>
      </w:r>
      <w:proofErr w:type="spellEnd"/>
      <w:r>
        <w:t xml:space="preserve"> </w:t>
      </w:r>
      <w:proofErr w:type="spellStart"/>
      <w:r>
        <w:t>Bildung</w:t>
      </w:r>
      <w:proofErr w:type="spellEnd"/>
      <w:r>
        <w:t xml:space="preserve"> (</w:t>
      </w:r>
      <w:proofErr w:type="spellStart"/>
      <w:r>
        <w:t>bpb</w:t>
      </w:r>
      <w:proofErr w:type="spellEnd"/>
      <w:r>
        <w:t xml:space="preserve">) (2020): </w:t>
      </w:r>
      <w:proofErr w:type="spellStart"/>
      <w:r>
        <w:rPr>
          <w:rStyle w:val="Hervorhebung"/>
        </w:rPr>
        <w:t>Digitale</w:t>
      </w:r>
      <w:proofErr w:type="spellEnd"/>
      <w:r>
        <w:rPr>
          <w:rStyle w:val="Hervorhebung"/>
        </w:rPr>
        <w:t xml:space="preserve"> </w:t>
      </w:r>
      <w:proofErr w:type="spellStart"/>
      <w:r>
        <w:rPr>
          <w:rStyle w:val="Hervorhebung"/>
        </w:rPr>
        <w:t>Bildung</w:t>
      </w:r>
      <w:proofErr w:type="spellEnd"/>
      <w:r>
        <w:rPr>
          <w:rStyle w:val="Hervorhebung"/>
        </w:rPr>
        <w:t xml:space="preserve"> in der </w:t>
      </w:r>
      <w:proofErr w:type="spellStart"/>
      <w:r>
        <w:rPr>
          <w:rStyle w:val="Hervorhebung"/>
        </w:rPr>
        <w:t>Grundschule</w:t>
      </w:r>
      <w:proofErr w:type="spellEnd"/>
      <w:r>
        <w:t>.</w:t>
      </w:r>
    </w:p>
  </w:footnote>
  <w:footnote w:id="3">
    <w:p w14:paraId="54FC2213" w14:textId="3391462B" w:rsidR="00731B85" w:rsidRPr="00731B85" w:rsidRDefault="00731B85">
      <w:pPr>
        <w:pStyle w:val="Funotentext"/>
        <w:rPr>
          <w:lang w:val="de-DE"/>
        </w:rPr>
      </w:pPr>
      <w:r>
        <w:rPr>
          <w:rStyle w:val="Funotenzeichen"/>
        </w:rPr>
        <w:footnoteRef/>
      </w:r>
      <w:r>
        <w:t xml:space="preserve"> </w:t>
      </w:r>
      <w:r>
        <w:t xml:space="preserve">American Academy of </w:t>
      </w:r>
      <w:proofErr w:type="spellStart"/>
      <w:r>
        <w:t>Pediatrics</w:t>
      </w:r>
      <w:proofErr w:type="spellEnd"/>
      <w:r>
        <w:t xml:space="preserve"> (AAP) (2016): </w:t>
      </w:r>
      <w:r>
        <w:rPr>
          <w:rStyle w:val="Hervorhebung"/>
        </w:rPr>
        <w:t>Media and Young Minds</w:t>
      </w:r>
      <w:r>
        <w:t>.</w:t>
      </w:r>
    </w:p>
  </w:footnote>
  <w:footnote w:id="4">
    <w:p w14:paraId="22331BDD" w14:textId="5BC93819" w:rsidR="00D40B4C" w:rsidRPr="00D40B4C" w:rsidRDefault="00D40B4C">
      <w:pPr>
        <w:pStyle w:val="Funotentext"/>
        <w:rPr>
          <w:lang w:val="de-DE"/>
        </w:rPr>
      </w:pPr>
      <w:r>
        <w:rPr>
          <w:rStyle w:val="Funotenzeichen"/>
        </w:rPr>
        <w:footnoteRef/>
      </w:r>
      <w:r>
        <w:t xml:space="preserve"> </w:t>
      </w:r>
      <w:r>
        <w:t>KMK (</w:t>
      </w:r>
      <w:proofErr w:type="spellStart"/>
      <w:r>
        <w:t>Kultusministerkonferenz</w:t>
      </w:r>
      <w:proofErr w:type="spellEnd"/>
      <w:r>
        <w:t xml:space="preserve">) (2021): </w:t>
      </w:r>
      <w:proofErr w:type="spellStart"/>
      <w:r>
        <w:rPr>
          <w:rStyle w:val="Hervorhebung"/>
        </w:rPr>
        <w:t>Lehren</w:t>
      </w:r>
      <w:proofErr w:type="spellEnd"/>
      <w:r>
        <w:rPr>
          <w:rStyle w:val="Hervorhebung"/>
        </w:rPr>
        <w:t xml:space="preserve"> und </w:t>
      </w:r>
      <w:proofErr w:type="spellStart"/>
      <w:r>
        <w:rPr>
          <w:rStyle w:val="Hervorhebung"/>
        </w:rPr>
        <w:t>Lernen</w:t>
      </w:r>
      <w:proofErr w:type="spellEnd"/>
      <w:r>
        <w:rPr>
          <w:rStyle w:val="Hervorhebung"/>
        </w:rPr>
        <w:t xml:space="preserve"> in der </w:t>
      </w:r>
      <w:proofErr w:type="spellStart"/>
      <w:r>
        <w:rPr>
          <w:rStyle w:val="Hervorhebung"/>
        </w:rPr>
        <w:t>digitalen</w:t>
      </w:r>
      <w:proofErr w:type="spellEnd"/>
      <w:r>
        <w:rPr>
          <w:rStyle w:val="Hervorhebung"/>
        </w:rPr>
        <w:t xml:space="preserve"> Welt</w:t>
      </w:r>
      <w:r>
        <w:t>, S.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0342C" w14:textId="77777777" w:rsidR="00AC699F" w:rsidRDefault="00AC699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FF959" w14:textId="3E708E69" w:rsidR="00CB5871" w:rsidRDefault="00AC699F" w:rsidP="00BB3F8C">
    <w:pPr>
      <w:tabs>
        <w:tab w:val="left" w:pos="6816"/>
      </w:tabs>
      <w:spacing w:after="120"/>
      <w:rPr>
        <w:rFonts w:ascii="Avenir" w:hAnsi="Avenir" w:cs="Arial"/>
        <w:b/>
        <w:sz w:val="20"/>
        <w:szCs w:val="20"/>
        <w:lang w:val="de-DE"/>
      </w:rPr>
    </w:pPr>
    <w:r w:rsidRPr="00CB5871">
      <w:rPr>
        <w:rFonts w:ascii="Avenir" w:hAnsi="Avenir" w:cs="Arial"/>
        <w:b/>
        <w:noProof/>
        <w:sz w:val="20"/>
        <w:szCs w:val="20"/>
      </w:rPr>
      <w:drawing>
        <wp:anchor distT="0" distB="0" distL="114300" distR="114300" simplePos="0" relativeHeight="251662336" behindDoc="0" locked="0" layoutInCell="1" allowOverlap="1" wp14:anchorId="67D012D1" wp14:editId="5DCD8ABA">
          <wp:simplePos x="0" y="0"/>
          <wp:positionH relativeFrom="column">
            <wp:posOffset>295022</wp:posOffset>
          </wp:positionH>
          <wp:positionV relativeFrom="paragraph">
            <wp:posOffset>-181356</wp:posOffset>
          </wp:positionV>
          <wp:extent cx="524256" cy="234086"/>
          <wp:effectExtent l="0" t="0" r="0" b="0"/>
          <wp:wrapNone/>
          <wp:docPr id="29" name="Grafik 28" descr="Logotransparentklein.png">
            <a:extLst xmlns:a="http://schemas.openxmlformats.org/drawingml/2006/main">
              <a:ext uri="{FF2B5EF4-FFF2-40B4-BE49-F238E27FC236}">
                <a16:creationId xmlns:a16="http://schemas.microsoft.com/office/drawing/2014/main" id="{8EA864C5-4CB4-F195-DAC0-2C16C9B97C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8" descr="Logotransparentklein.png">
                    <a:extLst>
                      <a:ext uri="{FF2B5EF4-FFF2-40B4-BE49-F238E27FC236}">
                        <a16:creationId xmlns:a16="http://schemas.microsoft.com/office/drawing/2014/main" id="{8EA864C5-4CB4-F195-DAC0-2C16C9B97C22}"/>
                      </a:ext>
                    </a:extLst>
                  </pic:cNvPr>
                  <pic:cNvPicPr>
                    <a:picLocks noChangeAspect="1"/>
                  </pic:cNvPicPr>
                </pic:nvPicPr>
                <pic:blipFill>
                  <a:blip r:embed="rId1" cstate="print">
                    <a:duotone>
                      <a:prstClr val="black"/>
                      <a:schemeClr val="accent6">
                        <a:tint val="45000"/>
                        <a:satMod val="400000"/>
                      </a:schemeClr>
                    </a:duotone>
                    <a:alphaModFix amt="70000"/>
                    <a:extLst>
                      <a:ext uri="{28A0092B-C50C-407E-A947-70E740481C1C}">
                        <a14:useLocalDpi xmlns:a14="http://schemas.microsoft.com/office/drawing/2010/main" val="0"/>
                      </a:ext>
                    </a:extLst>
                  </a:blip>
                  <a:stretch>
                    <a:fillRect/>
                  </a:stretch>
                </pic:blipFill>
                <pic:spPr>
                  <a:xfrm>
                    <a:off x="0" y="0"/>
                    <a:ext cx="528835" cy="23613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570C30F" wp14:editId="54433591">
          <wp:simplePos x="0" y="0"/>
          <wp:positionH relativeFrom="column">
            <wp:posOffset>1778</wp:posOffset>
          </wp:positionH>
          <wp:positionV relativeFrom="paragraph">
            <wp:posOffset>-303022</wp:posOffset>
          </wp:positionV>
          <wp:extent cx="975360" cy="786572"/>
          <wp:effectExtent l="0" t="0" r="2540" b="1270"/>
          <wp:wrapNone/>
          <wp:docPr id="3308691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69196" name="Grafik 330869196"/>
                  <pic:cNvPicPr/>
                </pic:nvPicPr>
                <pic:blipFill rotWithShape="1">
                  <a:blip r:embed="rId2">
                    <a:duotone>
                      <a:prstClr val="black"/>
                      <a:schemeClr val="tx2">
                        <a:tint val="45000"/>
                        <a:satMod val="400000"/>
                      </a:schemeClr>
                    </a:duotone>
                    <a:extLst>
                      <a:ext uri="{BEBA8EAE-BF5A-486C-A8C5-ECC9F3942E4B}">
                        <a14:imgProps xmlns:a14="http://schemas.microsoft.com/office/drawing/2010/main">
                          <a14:imgLayer r:embed="rId3">
                            <a14:imgEffect>
                              <a14:backgroundRemoval t="37455" b="71394" l="59394" r="84205">
                                <a14:foregroundMark x1="65606" y1="68485" x2="65606" y2="68485"/>
                                <a14:foregroundMark x1="66098" y1="70727" x2="66098" y2="70727"/>
                                <a14:foregroundMark x1="66098" y1="70727" x2="66098" y2="70727"/>
                                <a14:foregroundMark x1="84205" y1="62970" x2="84205" y2="62970"/>
                                <a14:foregroundMark x1="72008" y1="37455" x2="72008" y2="37455"/>
                                <a14:foregroundMark x1="59394" y1="62848" x2="59394" y2="62848"/>
                                <a14:foregroundMark x1="65455" y1="68242" x2="65455" y2="68242"/>
                                <a14:foregroundMark x1="65606" y1="64788" x2="65606" y2="71394"/>
                              </a14:backgroundRemoval>
                            </a14:imgEffect>
                            <a14:imgEffect>
                              <a14:saturation sat="0"/>
                            </a14:imgEffect>
                          </a14:imgLayer>
                        </a14:imgProps>
                      </a:ext>
                      <a:ext uri="{28A0092B-C50C-407E-A947-70E740481C1C}">
                        <a14:useLocalDpi xmlns:a14="http://schemas.microsoft.com/office/drawing/2010/main" val="0"/>
                      </a:ext>
                    </a:extLst>
                  </a:blip>
                  <a:srcRect l="56603" t="35209" r="14674" b="27728"/>
                  <a:stretch/>
                </pic:blipFill>
                <pic:spPr bwMode="auto">
                  <a:xfrm>
                    <a:off x="0" y="0"/>
                    <a:ext cx="975360" cy="786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F8C">
      <w:rPr>
        <w:rFonts w:ascii="Avenir" w:hAnsi="Avenir" w:cs="Arial"/>
        <w:b/>
        <w:sz w:val="20"/>
        <w:szCs w:val="20"/>
        <w:lang w:val="de-DE"/>
      </w:rPr>
      <w:tab/>
    </w:r>
  </w:p>
  <w:p w14:paraId="75030C72" w14:textId="77777777" w:rsidR="00BB3F8C" w:rsidRDefault="00BB3F8C" w:rsidP="00A56E5E">
    <w:pPr>
      <w:spacing w:after="120"/>
      <w:rPr>
        <w:rFonts w:ascii="Avenir" w:hAnsi="Avenir" w:cs="Arial"/>
        <w:b/>
        <w:color w:val="A6A6A6" w:themeColor="background1" w:themeShade="A6"/>
        <w:sz w:val="20"/>
        <w:szCs w:val="20"/>
        <w:lang w:val="de-DE"/>
      </w:rPr>
    </w:pPr>
  </w:p>
  <w:p w14:paraId="6FBAE94D" w14:textId="321B4092" w:rsidR="00A56E5E" w:rsidRPr="002C44B3" w:rsidRDefault="007754B4" w:rsidP="00A56E5E">
    <w:pPr>
      <w:spacing w:after="120"/>
      <w:rPr>
        <w:rFonts w:ascii="Avenir" w:hAnsi="Avenir" w:cs="Arial"/>
        <w:b/>
        <w:color w:val="808080" w:themeColor="background1" w:themeShade="80"/>
        <w:sz w:val="20"/>
        <w:szCs w:val="20"/>
        <w:lang w:val="de-DE"/>
      </w:rPr>
    </w:pPr>
    <w:r w:rsidRPr="002C44B3">
      <w:rPr>
        <w:rFonts w:ascii="Avenir" w:hAnsi="Avenir" w:cs="Arial"/>
        <w:b/>
        <w:color w:val="808080" w:themeColor="background1" w:themeShade="80"/>
        <w:sz w:val="20"/>
        <w:szCs w:val="20"/>
        <w:lang w:val="de-DE"/>
      </w:rPr>
      <w:t xml:space="preserve">BYOD </w:t>
    </w:r>
    <w:r w:rsidR="00A56E5E" w:rsidRPr="002C44B3">
      <w:rPr>
        <w:rFonts w:ascii="Avenir" w:hAnsi="Avenir" w:cs="Arial"/>
        <w:b/>
        <w:color w:val="808080" w:themeColor="background1" w:themeShade="80"/>
        <w:sz w:val="20"/>
        <w:szCs w:val="20"/>
        <w:lang w:val="de-DE"/>
      </w:rPr>
      <w:t xml:space="preserve">am Lise-Meitner-Gymnasium </w:t>
    </w:r>
    <w:r w:rsidR="00A56E5E" w:rsidRPr="002C44B3">
      <w:rPr>
        <w:rFonts w:ascii="Avenir" w:hAnsi="Avenir" w:cs="Arial"/>
        <w:b/>
        <w:color w:val="808080" w:themeColor="background1" w:themeShade="80"/>
        <w:sz w:val="20"/>
        <w:szCs w:val="20"/>
        <w:lang w:val="de-DE"/>
      </w:rPr>
      <w:tab/>
    </w:r>
    <w:r w:rsidR="00A56E5E" w:rsidRPr="002C44B3">
      <w:rPr>
        <w:rFonts w:ascii="Avenir" w:hAnsi="Avenir" w:cs="Arial"/>
        <w:b/>
        <w:color w:val="808080" w:themeColor="background1" w:themeShade="80"/>
        <w:sz w:val="20"/>
        <w:szCs w:val="20"/>
        <w:lang w:val="de-DE"/>
      </w:rPr>
      <w:tab/>
    </w:r>
    <w:r w:rsidR="00AC699F">
      <w:rPr>
        <w:rFonts w:ascii="Avenir" w:hAnsi="Avenir" w:cs="Arial"/>
        <w:b/>
        <w:color w:val="808080" w:themeColor="background1" w:themeShade="80"/>
        <w:sz w:val="20"/>
        <w:szCs w:val="20"/>
        <w:lang w:val="de-DE"/>
      </w:rPr>
      <w:tab/>
    </w:r>
    <w:r w:rsidRPr="002C44B3">
      <w:rPr>
        <w:rFonts w:ascii="Avenir" w:hAnsi="Avenir" w:cs="Arial"/>
        <w:b/>
        <w:color w:val="808080" w:themeColor="background1" w:themeShade="80"/>
        <w:sz w:val="20"/>
        <w:szCs w:val="20"/>
        <w:lang w:val="de-DE"/>
      </w:rPr>
      <w:tab/>
    </w:r>
    <w:r w:rsidRPr="00AC699F">
      <w:rPr>
        <w:rFonts w:ascii="Avenir" w:hAnsi="Avenir" w:cs="Arial"/>
        <w:b/>
        <w:color w:val="808080" w:themeColor="background1" w:themeShade="80"/>
        <w:sz w:val="16"/>
        <w:szCs w:val="16"/>
        <w:lang w:val="de-DE"/>
      </w:rPr>
      <w:tab/>
    </w:r>
    <w:r w:rsidR="00A56E5E" w:rsidRPr="00AC699F">
      <w:rPr>
        <w:rFonts w:ascii="Avenir" w:hAnsi="Avenir" w:cs="Arial"/>
        <w:b/>
        <w:color w:val="808080" w:themeColor="background1" w:themeShade="80"/>
        <w:sz w:val="16"/>
        <w:szCs w:val="16"/>
        <w:lang w:val="de-DE"/>
      </w:rPr>
      <w:tab/>
    </w:r>
    <w:r w:rsidR="00A56E5E" w:rsidRPr="00AC699F">
      <w:rPr>
        <w:rFonts w:ascii="Avenir" w:hAnsi="Avenir" w:cs="Arial"/>
        <w:bCs/>
        <w:i/>
        <w:iCs/>
        <w:color w:val="808080" w:themeColor="background1" w:themeShade="80"/>
        <w:sz w:val="16"/>
        <w:szCs w:val="16"/>
        <w:lang w:val="de-DE"/>
      </w:rPr>
      <w:t>(Stand</w:t>
    </w:r>
    <w:r w:rsidR="00AC699F">
      <w:rPr>
        <w:rFonts w:ascii="Avenir" w:hAnsi="Avenir" w:cs="Arial"/>
        <w:bCs/>
        <w:i/>
        <w:iCs/>
        <w:color w:val="808080" w:themeColor="background1" w:themeShade="80"/>
        <w:sz w:val="16"/>
        <w:szCs w:val="16"/>
        <w:lang w:val="de-DE"/>
      </w:rPr>
      <w:t xml:space="preserve"> </w:t>
    </w:r>
    <w:r w:rsidRPr="00AC699F">
      <w:rPr>
        <w:rFonts w:ascii="Avenir" w:hAnsi="Avenir" w:cs="Arial"/>
        <w:bCs/>
        <w:i/>
        <w:iCs/>
        <w:color w:val="808080" w:themeColor="background1" w:themeShade="80"/>
        <w:sz w:val="16"/>
        <w:szCs w:val="16"/>
        <w:lang w:val="de-DE"/>
      </w:rPr>
      <w:t>28</w:t>
    </w:r>
    <w:r w:rsidR="00A56E5E" w:rsidRPr="00AC699F">
      <w:rPr>
        <w:rFonts w:ascii="Avenir" w:hAnsi="Avenir" w:cs="Arial"/>
        <w:bCs/>
        <w:i/>
        <w:iCs/>
        <w:color w:val="808080" w:themeColor="background1" w:themeShade="80"/>
        <w:sz w:val="16"/>
        <w:szCs w:val="16"/>
        <w:lang w:val="de-DE"/>
      </w:rPr>
      <w:t>.</w:t>
    </w:r>
    <w:r w:rsidR="0069058E" w:rsidRPr="00AC699F">
      <w:rPr>
        <w:rFonts w:ascii="Avenir" w:hAnsi="Avenir" w:cs="Arial"/>
        <w:bCs/>
        <w:i/>
        <w:iCs/>
        <w:color w:val="808080" w:themeColor="background1" w:themeShade="80"/>
        <w:sz w:val="16"/>
        <w:szCs w:val="16"/>
        <w:lang w:val="de-DE"/>
      </w:rPr>
      <w:t>0</w:t>
    </w:r>
    <w:r w:rsidRPr="00AC699F">
      <w:rPr>
        <w:rFonts w:ascii="Avenir" w:hAnsi="Avenir" w:cs="Arial"/>
        <w:bCs/>
        <w:i/>
        <w:iCs/>
        <w:color w:val="808080" w:themeColor="background1" w:themeShade="80"/>
        <w:sz w:val="16"/>
        <w:szCs w:val="16"/>
        <w:lang w:val="de-DE"/>
      </w:rPr>
      <w:t>4</w:t>
    </w:r>
    <w:r w:rsidR="00A56E5E" w:rsidRPr="00AC699F">
      <w:rPr>
        <w:rFonts w:ascii="Avenir" w:hAnsi="Avenir" w:cs="Arial"/>
        <w:bCs/>
        <w:i/>
        <w:iCs/>
        <w:color w:val="808080" w:themeColor="background1" w:themeShade="80"/>
        <w:sz w:val="16"/>
        <w:szCs w:val="16"/>
        <w:lang w:val="de-DE"/>
      </w:rPr>
      <w:t>.202</w:t>
    </w:r>
    <w:r w:rsidRPr="00AC699F">
      <w:rPr>
        <w:rFonts w:ascii="Avenir" w:hAnsi="Avenir" w:cs="Arial"/>
        <w:bCs/>
        <w:i/>
        <w:iCs/>
        <w:color w:val="808080" w:themeColor="background1" w:themeShade="80"/>
        <w:sz w:val="16"/>
        <w:szCs w:val="16"/>
        <w:lang w:val="de-DE"/>
      </w:rPr>
      <w:t>5</w:t>
    </w:r>
    <w:r w:rsidR="00A56E5E" w:rsidRPr="00AC699F">
      <w:rPr>
        <w:rFonts w:ascii="Avenir" w:hAnsi="Avenir" w:cs="Arial"/>
        <w:bCs/>
        <w:i/>
        <w:iCs/>
        <w:color w:val="808080" w:themeColor="background1" w:themeShade="80"/>
        <w:sz w:val="16"/>
        <w:szCs w:val="16"/>
        <w:lang w:val="de-DE"/>
      </w:rPr>
      <w:t>)</w:t>
    </w:r>
  </w:p>
  <w:p w14:paraId="0F14EBE6" w14:textId="3C1D2AE2" w:rsidR="00BB0AB1" w:rsidRPr="002C44B3" w:rsidRDefault="00BB0AB1">
    <w:pPr>
      <w:pStyle w:val="Kopfzeile"/>
      <w:rPr>
        <w:color w:val="808080" w:themeColor="background1" w:themeShade="80"/>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8E9B2" w14:textId="77777777" w:rsidR="00AC699F" w:rsidRDefault="00AC699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6F2"/>
    <w:multiLevelType w:val="multilevel"/>
    <w:tmpl w:val="EF38FFCA"/>
    <w:lvl w:ilvl="0">
      <w:start w:val="1"/>
      <w:numFmt w:val="decimal"/>
      <w:lvlText w:val="%1."/>
      <w:lvlJc w:val="left"/>
      <w:pPr>
        <w:ind w:left="502"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 w15:restartNumberingAfterBreak="0">
    <w:nsid w:val="0BA90994"/>
    <w:multiLevelType w:val="hybridMultilevel"/>
    <w:tmpl w:val="D242D55C"/>
    <w:lvl w:ilvl="0" w:tplc="5B320A4E">
      <w:numFmt w:val="bullet"/>
      <w:lvlText w:val="·"/>
      <w:lvlJc w:val="left"/>
      <w:pPr>
        <w:ind w:left="740" w:hanging="38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25591F"/>
    <w:multiLevelType w:val="hybridMultilevel"/>
    <w:tmpl w:val="719E55D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3421E6"/>
    <w:multiLevelType w:val="hybridMultilevel"/>
    <w:tmpl w:val="DC228CD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A9B5B8D"/>
    <w:multiLevelType w:val="hybridMultilevel"/>
    <w:tmpl w:val="05C25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9563CD"/>
    <w:multiLevelType w:val="hybridMultilevel"/>
    <w:tmpl w:val="FD1002D2"/>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8C6370"/>
    <w:multiLevelType w:val="hybridMultilevel"/>
    <w:tmpl w:val="2EB2D4C0"/>
    <w:lvl w:ilvl="0" w:tplc="FFFFFFFF">
      <w:start w:val="1"/>
      <w:numFmt w:val="bullet"/>
      <w:lvlText w:val=""/>
      <w:lvlJc w:val="left"/>
      <w:pPr>
        <w:ind w:left="720" w:hanging="360"/>
      </w:pPr>
      <w:rPr>
        <w:rFonts w:ascii="Wingdings" w:hAnsi="Wingdings" w:hint="default"/>
      </w:rPr>
    </w:lvl>
    <w:lvl w:ilvl="1" w:tplc="0407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F271950"/>
    <w:multiLevelType w:val="hybridMultilevel"/>
    <w:tmpl w:val="4E987D8C"/>
    <w:lvl w:ilvl="0" w:tplc="052E250A">
      <w:numFmt w:val="bullet"/>
      <w:lvlText w:val="·"/>
      <w:lvlJc w:val="left"/>
      <w:pPr>
        <w:ind w:left="820" w:hanging="4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46221E"/>
    <w:multiLevelType w:val="hybridMultilevel"/>
    <w:tmpl w:val="47283D80"/>
    <w:lvl w:ilvl="0" w:tplc="31109324">
      <w:numFmt w:val="bullet"/>
      <w:lvlText w:val="·"/>
      <w:lvlJc w:val="left"/>
      <w:pPr>
        <w:ind w:left="1160" w:hanging="80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76B21A7"/>
    <w:multiLevelType w:val="hybridMultilevel"/>
    <w:tmpl w:val="986C0236"/>
    <w:lvl w:ilvl="0" w:tplc="5B320A4E">
      <w:numFmt w:val="bullet"/>
      <w:lvlText w:val="·"/>
      <w:lvlJc w:val="left"/>
      <w:pPr>
        <w:ind w:left="740" w:hanging="38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AC5F69"/>
    <w:multiLevelType w:val="hybridMultilevel"/>
    <w:tmpl w:val="BC4AEE1E"/>
    <w:lvl w:ilvl="0" w:tplc="04070005">
      <w:start w:val="1"/>
      <w:numFmt w:val="bullet"/>
      <w:lvlText w:val=""/>
      <w:lvlJc w:val="left"/>
      <w:pPr>
        <w:ind w:left="720" w:hanging="360"/>
      </w:pPr>
      <w:rPr>
        <w:rFonts w:ascii="Wingdings" w:hAnsi="Wingdings" w:hint="default"/>
      </w:rPr>
    </w:lvl>
    <w:lvl w:ilvl="1" w:tplc="9B06B1FE">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2513EAE"/>
    <w:multiLevelType w:val="hybridMultilevel"/>
    <w:tmpl w:val="A12EE88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CE57BB8"/>
    <w:multiLevelType w:val="hybridMultilevel"/>
    <w:tmpl w:val="ECAE645E"/>
    <w:lvl w:ilvl="0" w:tplc="9B0EEB7E">
      <w:start w:val="1"/>
      <w:numFmt w:val="decimal"/>
      <w:lvlText w:val="%1."/>
      <w:lvlJc w:val="left"/>
      <w:pPr>
        <w:ind w:left="842"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09F6BCE"/>
    <w:multiLevelType w:val="hybridMultilevel"/>
    <w:tmpl w:val="1E9EE29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6B45E7"/>
    <w:multiLevelType w:val="hybridMultilevel"/>
    <w:tmpl w:val="4F829384"/>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74736602">
    <w:abstractNumId w:val="12"/>
  </w:num>
  <w:num w:numId="2" w16cid:durableId="1902017198">
    <w:abstractNumId w:val="3"/>
  </w:num>
  <w:num w:numId="3" w16cid:durableId="230821013">
    <w:abstractNumId w:val="0"/>
  </w:num>
  <w:num w:numId="4" w16cid:durableId="1621574704">
    <w:abstractNumId w:val="4"/>
  </w:num>
  <w:num w:numId="5" w16cid:durableId="1841582766">
    <w:abstractNumId w:val="14"/>
  </w:num>
  <w:num w:numId="6" w16cid:durableId="897862569">
    <w:abstractNumId w:val="13"/>
  </w:num>
  <w:num w:numId="7" w16cid:durableId="1273441437">
    <w:abstractNumId w:val="1"/>
  </w:num>
  <w:num w:numId="8" w16cid:durableId="1724598364">
    <w:abstractNumId w:val="9"/>
  </w:num>
  <w:num w:numId="9" w16cid:durableId="457728243">
    <w:abstractNumId w:val="7"/>
  </w:num>
  <w:num w:numId="10" w16cid:durableId="113715582">
    <w:abstractNumId w:val="5"/>
  </w:num>
  <w:num w:numId="11" w16cid:durableId="2135513919">
    <w:abstractNumId w:val="11"/>
  </w:num>
  <w:num w:numId="12" w16cid:durableId="1425297667">
    <w:abstractNumId w:val="8"/>
  </w:num>
  <w:num w:numId="13" w16cid:durableId="257063468">
    <w:abstractNumId w:val="10"/>
  </w:num>
  <w:num w:numId="14" w16cid:durableId="1812016901">
    <w:abstractNumId w:val="2"/>
  </w:num>
  <w:num w:numId="15" w16cid:durableId="827725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AB1"/>
    <w:rsid w:val="0004098E"/>
    <w:rsid w:val="000437A8"/>
    <w:rsid w:val="00057CDC"/>
    <w:rsid w:val="000730C7"/>
    <w:rsid w:val="000D6CE9"/>
    <w:rsid w:val="0015022B"/>
    <w:rsid w:val="00155958"/>
    <w:rsid w:val="0018334E"/>
    <w:rsid w:val="001C5A44"/>
    <w:rsid w:val="001F197A"/>
    <w:rsid w:val="00211A51"/>
    <w:rsid w:val="00224DD0"/>
    <w:rsid w:val="00226248"/>
    <w:rsid w:val="002407C7"/>
    <w:rsid w:val="0026434C"/>
    <w:rsid w:val="00270C5A"/>
    <w:rsid w:val="00281C4E"/>
    <w:rsid w:val="002878DA"/>
    <w:rsid w:val="002C44B3"/>
    <w:rsid w:val="002D569E"/>
    <w:rsid w:val="002F2C0B"/>
    <w:rsid w:val="002F2E3A"/>
    <w:rsid w:val="002F5620"/>
    <w:rsid w:val="00326A2D"/>
    <w:rsid w:val="003A2C9C"/>
    <w:rsid w:val="003B41F7"/>
    <w:rsid w:val="003C0419"/>
    <w:rsid w:val="003C67EF"/>
    <w:rsid w:val="003D21D3"/>
    <w:rsid w:val="003E3087"/>
    <w:rsid w:val="003F023C"/>
    <w:rsid w:val="00403222"/>
    <w:rsid w:val="00422A2F"/>
    <w:rsid w:val="00447C07"/>
    <w:rsid w:val="004A071D"/>
    <w:rsid w:val="004B28D7"/>
    <w:rsid w:val="004C4564"/>
    <w:rsid w:val="004E18D4"/>
    <w:rsid w:val="00512D33"/>
    <w:rsid w:val="00544793"/>
    <w:rsid w:val="00557DDD"/>
    <w:rsid w:val="0056444A"/>
    <w:rsid w:val="005A30F7"/>
    <w:rsid w:val="005A6E92"/>
    <w:rsid w:val="005C25BA"/>
    <w:rsid w:val="005D2F5A"/>
    <w:rsid w:val="00626BF5"/>
    <w:rsid w:val="00645238"/>
    <w:rsid w:val="006728DA"/>
    <w:rsid w:val="0069058E"/>
    <w:rsid w:val="006F1936"/>
    <w:rsid w:val="00727680"/>
    <w:rsid w:val="00731B85"/>
    <w:rsid w:val="0073312C"/>
    <w:rsid w:val="0075608E"/>
    <w:rsid w:val="007754B4"/>
    <w:rsid w:val="00777883"/>
    <w:rsid w:val="0078502E"/>
    <w:rsid w:val="0078758F"/>
    <w:rsid w:val="007C7C47"/>
    <w:rsid w:val="007F49AD"/>
    <w:rsid w:val="008054F3"/>
    <w:rsid w:val="00830A31"/>
    <w:rsid w:val="00867D7B"/>
    <w:rsid w:val="00874E65"/>
    <w:rsid w:val="008A77D5"/>
    <w:rsid w:val="008B55E2"/>
    <w:rsid w:val="008F015E"/>
    <w:rsid w:val="008F7699"/>
    <w:rsid w:val="0094692B"/>
    <w:rsid w:val="0095433F"/>
    <w:rsid w:val="00980731"/>
    <w:rsid w:val="00991906"/>
    <w:rsid w:val="009927A3"/>
    <w:rsid w:val="009A0F5A"/>
    <w:rsid w:val="009A5E60"/>
    <w:rsid w:val="009D4BC0"/>
    <w:rsid w:val="009D5EF1"/>
    <w:rsid w:val="00A04D55"/>
    <w:rsid w:val="00A135AC"/>
    <w:rsid w:val="00A15A03"/>
    <w:rsid w:val="00A56E5E"/>
    <w:rsid w:val="00A66304"/>
    <w:rsid w:val="00A945DD"/>
    <w:rsid w:val="00AB70C9"/>
    <w:rsid w:val="00AB7973"/>
    <w:rsid w:val="00AC699F"/>
    <w:rsid w:val="00AC7949"/>
    <w:rsid w:val="00B035F4"/>
    <w:rsid w:val="00B10C50"/>
    <w:rsid w:val="00B25196"/>
    <w:rsid w:val="00B30E51"/>
    <w:rsid w:val="00B57BA9"/>
    <w:rsid w:val="00B65736"/>
    <w:rsid w:val="00B73F38"/>
    <w:rsid w:val="00B95392"/>
    <w:rsid w:val="00BB0AB1"/>
    <w:rsid w:val="00BB3F8C"/>
    <w:rsid w:val="00BC3D54"/>
    <w:rsid w:val="00BC52E3"/>
    <w:rsid w:val="00BE7F26"/>
    <w:rsid w:val="00C45DA6"/>
    <w:rsid w:val="00C51E48"/>
    <w:rsid w:val="00C83738"/>
    <w:rsid w:val="00CA319E"/>
    <w:rsid w:val="00CB5871"/>
    <w:rsid w:val="00CB7BBC"/>
    <w:rsid w:val="00D101BF"/>
    <w:rsid w:val="00D10B45"/>
    <w:rsid w:val="00D177AF"/>
    <w:rsid w:val="00D2180A"/>
    <w:rsid w:val="00D40B4C"/>
    <w:rsid w:val="00D51FFB"/>
    <w:rsid w:val="00DF59C1"/>
    <w:rsid w:val="00E41F89"/>
    <w:rsid w:val="00E47148"/>
    <w:rsid w:val="00E5462B"/>
    <w:rsid w:val="00E64727"/>
    <w:rsid w:val="00E93042"/>
    <w:rsid w:val="00EE61CC"/>
    <w:rsid w:val="00EF130E"/>
    <w:rsid w:val="00F203E4"/>
    <w:rsid w:val="00F21DAC"/>
    <w:rsid w:val="00F26DC4"/>
    <w:rsid w:val="00F60AEF"/>
    <w:rsid w:val="00FD424D"/>
    <w:rsid w:val="00FE2B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CFF2F"/>
  <w15:chartTrackingRefBased/>
  <w15:docId w15:val="{3B59DFBD-4047-3F40-97A0-A5E57754C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B0AB1"/>
    <w:pPr>
      <w:tabs>
        <w:tab w:val="center" w:pos="4536"/>
        <w:tab w:val="right" w:pos="9072"/>
      </w:tabs>
    </w:pPr>
  </w:style>
  <w:style w:type="character" w:customStyle="1" w:styleId="KopfzeileZchn">
    <w:name w:val="Kopfzeile Zchn"/>
    <w:basedOn w:val="Absatz-Standardschriftart"/>
    <w:link w:val="Kopfzeile"/>
    <w:uiPriority w:val="99"/>
    <w:rsid w:val="00BB0AB1"/>
    <w:rPr>
      <w:lang w:val="en-GB"/>
    </w:rPr>
  </w:style>
  <w:style w:type="paragraph" w:styleId="Fuzeile">
    <w:name w:val="footer"/>
    <w:basedOn w:val="Standard"/>
    <w:link w:val="FuzeileZchn"/>
    <w:uiPriority w:val="99"/>
    <w:unhideWhenUsed/>
    <w:rsid w:val="00BB0AB1"/>
    <w:pPr>
      <w:tabs>
        <w:tab w:val="center" w:pos="4536"/>
        <w:tab w:val="right" w:pos="9072"/>
      </w:tabs>
    </w:pPr>
  </w:style>
  <w:style w:type="character" w:customStyle="1" w:styleId="FuzeileZchn">
    <w:name w:val="Fußzeile Zchn"/>
    <w:basedOn w:val="Absatz-Standardschriftart"/>
    <w:link w:val="Fuzeile"/>
    <w:uiPriority w:val="99"/>
    <w:rsid w:val="00BB0AB1"/>
    <w:rPr>
      <w:lang w:val="en-GB"/>
    </w:rPr>
  </w:style>
  <w:style w:type="paragraph" w:styleId="Listenabsatz">
    <w:name w:val="List Paragraph"/>
    <w:basedOn w:val="Standard"/>
    <w:uiPriority w:val="34"/>
    <w:qFormat/>
    <w:rsid w:val="00A56E5E"/>
    <w:pPr>
      <w:ind w:left="720"/>
      <w:contextualSpacing/>
    </w:pPr>
  </w:style>
  <w:style w:type="paragraph" w:styleId="StandardWeb">
    <w:name w:val="Normal (Web)"/>
    <w:basedOn w:val="Standard"/>
    <w:uiPriority w:val="99"/>
    <w:unhideWhenUsed/>
    <w:rsid w:val="00A56E5E"/>
    <w:pPr>
      <w:spacing w:before="100" w:beforeAutospacing="1" w:after="100" w:afterAutospacing="1"/>
    </w:pPr>
    <w:rPr>
      <w:rFonts w:ascii="Times New Roman" w:eastAsia="Times New Roman" w:hAnsi="Times New Roman" w:cs="Times New Roman"/>
      <w:lang w:val="de-DE" w:eastAsia="de-DE"/>
    </w:rPr>
  </w:style>
  <w:style w:type="paragraph" w:styleId="Funotentext">
    <w:name w:val="footnote text"/>
    <w:basedOn w:val="Standard"/>
    <w:link w:val="FunotentextZchn"/>
    <w:uiPriority w:val="99"/>
    <w:unhideWhenUsed/>
    <w:rsid w:val="00626BF5"/>
    <w:rPr>
      <w:sz w:val="20"/>
      <w:szCs w:val="20"/>
    </w:rPr>
  </w:style>
  <w:style w:type="character" w:customStyle="1" w:styleId="FunotentextZchn">
    <w:name w:val="Fußnotentext Zchn"/>
    <w:basedOn w:val="Absatz-Standardschriftart"/>
    <w:link w:val="Funotentext"/>
    <w:uiPriority w:val="99"/>
    <w:rsid w:val="00626BF5"/>
    <w:rPr>
      <w:sz w:val="20"/>
      <w:szCs w:val="20"/>
      <w:lang w:val="en-GB"/>
    </w:rPr>
  </w:style>
  <w:style w:type="character" w:styleId="Funotenzeichen">
    <w:name w:val="footnote reference"/>
    <w:basedOn w:val="Absatz-Standardschriftart"/>
    <w:uiPriority w:val="99"/>
    <w:unhideWhenUsed/>
    <w:rsid w:val="00626BF5"/>
    <w:rPr>
      <w:vertAlign w:val="superscript"/>
    </w:rPr>
  </w:style>
  <w:style w:type="paragraph" w:styleId="Beschriftung">
    <w:name w:val="caption"/>
    <w:basedOn w:val="Standard"/>
    <w:next w:val="Standard"/>
    <w:uiPriority w:val="35"/>
    <w:unhideWhenUsed/>
    <w:qFormat/>
    <w:rsid w:val="0095433F"/>
    <w:pPr>
      <w:spacing w:after="200"/>
    </w:pPr>
    <w:rPr>
      <w:i/>
      <w:iCs/>
      <w:color w:val="44546A" w:themeColor="text2"/>
      <w:sz w:val="18"/>
      <w:szCs w:val="18"/>
    </w:rPr>
  </w:style>
  <w:style w:type="character" w:styleId="Seitenzahl">
    <w:name w:val="page number"/>
    <w:basedOn w:val="Absatz-Standardschriftart"/>
    <w:uiPriority w:val="99"/>
    <w:semiHidden/>
    <w:unhideWhenUsed/>
    <w:rsid w:val="005A30F7"/>
  </w:style>
  <w:style w:type="character" w:styleId="Hyperlink">
    <w:name w:val="Hyperlink"/>
    <w:basedOn w:val="Absatz-Standardschriftart"/>
    <w:uiPriority w:val="99"/>
    <w:unhideWhenUsed/>
    <w:rsid w:val="00D51FFB"/>
    <w:rPr>
      <w:color w:val="0563C1" w:themeColor="hyperlink"/>
      <w:u w:val="single"/>
    </w:rPr>
  </w:style>
  <w:style w:type="character" w:styleId="NichtaufgelsteErwhnung">
    <w:name w:val="Unresolved Mention"/>
    <w:basedOn w:val="Absatz-Standardschriftart"/>
    <w:uiPriority w:val="99"/>
    <w:rsid w:val="00D51FFB"/>
    <w:rPr>
      <w:color w:val="605E5C"/>
      <w:shd w:val="clear" w:color="auto" w:fill="E1DFDD"/>
    </w:rPr>
  </w:style>
  <w:style w:type="character" w:styleId="Hervorhebung">
    <w:name w:val="Emphasis"/>
    <w:basedOn w:val="Absatz-Standardschriftart"/>
    <w:uiPriority w:val="20"/>
    <w:qFormat/>
    <w:rsid w:val="00D40B4C"/>
    <w:rPr>
      <w:i/>
      <w:iCs/>
    </w:rPr>
  </w:style>
  <w:style w:type="character" w:customStyle="1" w:styleId="author-a-z83z0rz80zz70ziz66zz73z0z87z9qz78z34z90z">
    <w:name w:val="author-a-z83z0rz80zz70ziz66zz73z0z87z9qz78z34z90z"/>
    <w:basedOn w:val="Absatz-Standardschriftart"/>
    <w:rsid w:val="00EF130E"/>
  </w:style>
  <w:style w:type="character" w:customStyle="1" w:styleId="apple-converted-space">
    <w:name w:val="apple-converted-space"/>
    <w:basedOn w:val="Absatz-Standardschriftart"/>
    <w:rsid w:val="00EF1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88566">
      <w:bodyDiv w:val="1"/>
      <w:marLeft w:val="0"/>
      <w:marRight w:val="0"/>
      <w:marTop w:val="0"/>
      <w:marBottom w:val="0"/>
      <w:divBdr>
        <w:top w:val="none" w:sz="0" w:space="0" w:color="auto"/>
        <w:left w:val="none" w:sz="0" w:space="0" w:color="auto"/>
        <w:bottom w:val="none" w:sz="0" w:space="0" w:color="auto"/>
        <w:right w:val="none" w:sz="0" w:space="0" w:color="auto"/>
      </w:divBdr>
      <w:divsChild>
        <w:div w:id="1059210665">
          <w:marLeft w:val="0"/>
          <w:marRight w:val="0"/>
          <w:marTop w:val="0"/>
          <w:marBottom w:val="0"/>
          <w:divBdr>
            <w:top w:val="none" w:sz="0" w:space="0" w:color="auto"/>
            <w:left w:val="none" w:sz="0" w:space="0" w:color="auto"/>
            <w:bottom w:val="none" w:sz="0" w:space="0" w:color="auto"/>
            <w:right w:val="none" w:sz="0" w:space="0" w:color="auto"/>
          </w:divBdr>
          <w:divsChild>
            <w:div w:id="1139299519">
              <w:marLeft w:val="0"/>
              <w:marRight w:val="0"/>
              <w:marTop w:val="0"/>
              <w:marBottom w:val="0"/>
              <w:divBdr>
                <w:top w:val="none" w:sz="0" w:space="0" w:color="auto"/>
                <w:left w:val="none" w:sz="0" w:space="0" w:color="auto"/>
                <w:bottom w:val="none" w:sz="0" w:space="0" w:color="auto"/>
                <w:right w:val="none" w:sz="0" w:space="0" w:color="auto"/>
              </w:divBdr>
              <w:divsChild>
                <w:div w:id="1120028892">
                  <w:marLeft w:val="0"/>
                  <w:marRight w:val="0"/>
                  <w:marTop w:val="0"/>
                  <w:marBottom w:val="0"/>
                  <w:divBdr>
                    <w:top w:val="none" w:sz="0" w:space="0" w:color="auto"/>
                    <w:left w:val="none" w:sz="0" w:space="0" w:color="auto"/>
                    <w:bottom w:val="none" w:sz="0" w:space="0" w:color="auto"/>
                    <w:right w:val="none" w:sz="0" w:space="0" w:color="auto"/>
                  </w:divBdr>
                  <w:divsChild>
                    <w:div w:id="8297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795354">
      <w:bodyDiv w:val="1"/>
      <w:marLeft w:val="0"/>
      <w:marRight w:val="0"/>
      <w:marTop w:val="0"/>
      <w:marBottom w:val="0"/>
      <w:divBdr>
        <w:top w:val="none" w:sz="0" w:space="0" w:color="auto"/>
        <w:left w:val="none" w:sz="0" w:space="0" w:color="auto"/>
        <w:bottom w:val="none" w:sz="0" w:space="0" w:color="auto"/>
        <w:right w:val="none" w:sz="0" w:space="0" w:color="auto"/>
      </w:divBdr>
      <w:divsChild>
        <w:div w:id="646200912">
          <w:marLeft w:val="0"/>
          <w:marRight w:val="0"/>
          <w:marTop w:val="0"/>
          <w:marBottom w:val="0"/>
          <w:divBdr>
            <w:top w:val="none" w:sz="0" w:space="0" w:color="auto"/>
            <w:left w:val="none" w:sz="0" w:space="0" w:color="auto"/>
            <w:bottom w:val="none" w:sz="0" w:space="0" w:color="auto"/>
            <w:right w:val="none" w:sz="0" w:space="0" w:color="auto"/>
          </w:divBdr>
          <w:divsChild>
            <w:div w:id="1709522352">
              <w:marLeft w:val="0"/>
              <w:marRight w:val="0"/>
              <w:marTop w:val="0"/>
              <w:marBottom w:val="0"/>
              <w:divBdr>
                <w:top w:val="none" w:sz="0" w:space="0" w:color="auto"/>
                <w:left w:val="none" w:sz="0" w:space="0" w:color="auto"/>
                <w:bottom w:val="none" w:sz="0" w:space="0" w:color="auto"/>
                <w:right w:val="none" w:sz="0" w:space="0" w:color="auto"/>
              </w:divBdr>
              <w:divsChild>
                <w:div w:id="579797745">
                  <w:marLeft w:val="0"/>
                  <w:marRight w:val="0"/>
                  <w:marTop w:val="0"/>
                  <w:marBottom w:val="0"/>
                  <w:divBdr>
                    <w:top w:val="none" w:sz="0" w:space="0" w:color="auto"/>
                    <w:left w:val="none" w:sz="0" w:space="0" w:color="auto"/>
                    <w:bottom w:val="none" w:sz="0" w:space="0" w:color="auto"/>
                    <w:right w:val="none" w:sz="0" w:space="0" w:color="auto"/>
                  </w:divBdr>
                  <w:divsChild>
                    <w:div w:id="21258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765759">
      <w:bodyDiv w:val="1"/>
      <w:marLeft w:val="0"/>
      <w:marRight w:val="0"/>
      <w:marTop w:val="0"/>
      <w:marBottom w:val="0"/>
      <w:divBdr>
        <w:top w:val="none" w:sz="0" w:space="0" w:color="auto"/>
        <w:left w:val="none" w:sz="0" w:space="0" w:color="auto"/>
        <w:bottom w:val="none" w:sz="0" w:space="0" w:color="auto"/>
        <w:right w:val="none" w:sz="0" w:space="0" w:color="auto"/>
      </w:divBdr>
      <w:divsChild>
        <w:div w:id="1765372299">
          <w:marLeft w:val="0"/>
          <w:marRight w:val="0"/>
          <w:marTop w:val="0"/>
          <w:marBottom w:val="0"/>
          <w:divBdr>
            <w:top w:val="none" w:sz="0" w:space="0" w:color="auto"/>
            <w:left w:val="none" w:sz="0" w:space="0" w:color="auto"/>
            <w:bottom w:val="none" w:sz="0" w:space="0" w:color="auto"/>
            <w:right w:val="none" w:sz="0" w:space="0" w:color="auto"/>
          </w:divBdr>
          <w:divsChild>
            <w:div w:id="1882009349">
              <w:marLeft w:val="0"/>
              <w:marRight w:val="0"/>
              <w:marTop w:val="0"/>
              <w:marBottom w:val="0"/>
              <w:divBdr>
                <w:top w:val="none" w:sz="0" w:space="0" w:color="auto"/>
                <w:left w:val="none" w:sz="0" w:space="0" w:color="auto"/>
                <w:bottom w:val="none" w:sz="0" w:space="0" w:color="auto"/>
                <w:right w:val="none" w:sz="0" w:space="0" w:color="auto"/>
              </w:divBdr>
              <w:divsChild>
                <w:div w:id="470097331">
                  <w:marLeft w:val="0"/>
                  <w:marRight w:val="0"/>
                  <w:marTop w:val="0"/>
                  <w:marBottom w:val="0"/>
                  <w:divBdr>
                    <w:top w:val="none" w:sz="0" w:space="0" w:color="auto"/>
                    <w:left w:val="none" w:sz="0" w:space="0" w:color="auto"/>
                    <w:bottom w:val="none" w:sz="0" w:space="0" w:color="auto"/>
                    <w:right w:val="none" w:sz="0" w:space="0" w:color="auto"/>
                  </w:divBdr>
                  <w:divsChild>
                    <w:div w:id="561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415761">
      <w:bodyDiv w:val="1"/>
      <w:marLeft w:val="0"/>
      <w:marRight w:val="0"/>
      <w:marTop w:val="0"/>
      <w:marBottom w:val="0"/>
      <w:divBdr>
        <w:top w:val="none" w:sz="0" w:space="0" w:color="auto"/>
        <w:left w:val="none" w:sz="0" w:space="0" w:color="auto"/>
        <w:bottom w:val="none" w:sz="0" w:space="0" w:color="auto"/>
        <w:right w:val="none" w:sz="0" w:space="0" w:color="auto"/>
      </w:divBdr>
      <w:divsChild>
        <w:div w:id="273444315">
          <w:marLeft w:val="0"/>
          <w:marRight w:val="0"/>
          <w:marTop w:val="0"/>
          <w:marBottom w:val="0"/>
          <w:divBdr>
            <w:top w:val="none" w:sz="0" w:space="0" w:color="auto"/>
            <w:left w:val="none" w:sz="0" w:space="0" w:color="auto"/>
            <w:bottom w:val="none" w:sz="0" w:space="0" w:color="auto"/>
            <w:right w:val="none" w:sz="0" w:space="0" w:color="auto"/>
          </w:divBdr>
          <w:divsChild>
            <w:div w:id="137319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4559455">
      <w:bodyDiv w:val="1"/>
      <w:marLeft w:val="0"/>
      <w:marRight w:val="0"/>
      <w:marTop w:val="0"/>
      <w:marBottom w:val="0"/>
      <w:divBdr>
        <w:top w:val="none" w:sz="0" w:space="0" w:color="auto"/>
        <w:left w:val="none" w:sz="0" w:space="0" w:color="auto"/>
        <w:bottom w:val="none" w:sz="0" w:space="0" w:color="auto"/>
        <w:right w:val="none" w:sz="0" w:space="0" w:color="auto"/>
      </w:divBdr>
      <w:divsChild>
        <w:div w:id="1702708269">
          <w:marLeft w:val="0"/>
          <w:marRight w:val="0"/>
          <w:marTop w:val="0"/>
          <w:marBottom w:val="0"/>
          <w:divBdr>
            <w:top w:val="none" w:sz="0" w:space="0" w:color="auto"/>
            <w:left w:val="none" w:sz="0" w:space="0" w:color="auto"/>
            <w:bottom w:val="none" w:sz="0" w:space="0" w:color="auto"/>
            <w:right w:val="none" w:sz="0" w:space="0" w:color="auto"/>
          </w:divBdr>
          <w:divsChild>
            <w:div w:id="1220246282">
              <w:marLeft w:val="0"/>
              <w:marRight w:val="0"/>
              <w:marTop w:val="0"/>
              <w:marBottom w:val="0"/>
              <w:divBdr>
                <w:top w:val="none" w:sz="0" w:space="0" w:color="auto"/>
                <w:left w:val="none" w:sz="0" w:space="0" w:color="auto"/>
                <w:bottom w:val="none" w:sz="0" w:space="0" w:color="auto"/>
                <w:right w:val="none" w:sz="0" w:space="0" w:color="auto"/>
              </w:divBdr>
              <w:divsChild>
                <w:div w:id="1520852487">
                  <w:marLeft w:val="0"/>
                  <w:marRight w:val="0"/>
                  <w:marTop w:val="0"/>
                  <w:marBottom w:val="0"/>
                  <w:divBdr>
                    <w:top w:val="none" w:sz="0" w:space="0" w:color="auto"/>
                    <w:left w:val="none" w:sz="0" w:space="0" w:color="auto"/>
                    <w:bottom w:val="none" w:sz="0" w:space="0" w:color="auto"/>
                    <w:right w:val="none" w:sz="0" w:space="0" w:color="auto"/>
                  </w:divBdr>
                  <w:divsChild>
                    <w:div w:id="42526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2393">
      <w:bodyDiv w:val="1"/>
      <w:marLeft w:val="0"/>
      <w:marRight w:val="0"/>
      <w:marTop w:val="0"/>
      <w:marBottom w:val="0"/>
      <w:divBdr>
        <w:top w:val="none" w:sz="0" w:space="0" w:color="auto"/>
        <w:left w:val="none" w:sz="0" w:space="0" w:color="auto"/>
        <w:bottom w:val="none" w:sz="0" w:space="0" w:color="auto"/>
        <w:right w:val="none" w:sz="0" w:space="0" w:color="auto"/>
      </w:divBdr>
      <w:divsChild>
        <w:div w:id="685710140">
          <w:marLeft w:val="0"/>
          <w:marRight w:val="0"/>
          <w:marTop w:val="0"/>
          <w:marBottom w:val="0"/>
          <w:divBdr>
            <w:top w:val="none" w:sz="0" w:space="0" w:color="auto"/>
            <w:left w:val="none" w:sz="0" w:space="0" w:color="auto"/>
            <w:bottom w:val="none" w:sz="0" w:space="0" w:color="auto"/>
            <w:right w:val="none" w:sz="0" w:space="0" w:color="auto"/>
          </w:divBdr>
        </w:div>
        <w:div w:id="1454597073">
          <w:marLeft w:val="0"/>
          <w:marRight w:val="0"/>
          <w:marTop w:val="0"/>
          <w:marBottom w:val="0"/>
          <w:divBdr>
            <w:top w:val="none" w:sz="0" w:space="0" w:color="auto"/>
            <w:left w:val="none" w:sz="0" w:space="0" w:color="auto"/>
            <w:bottom w:val="none" w:sz="0" w:space="0" w:color="auto"/>
            <w:right w:val="none" w:sz="0" w:space="0" w:color="auto"/>
          </w:divBdr>
        </w:div>
        <w:div w:id="1982688948">
          <w:marLeft w:val="0"/>
          <w:marRight w:val="0"/>
          <w:marTop w:val="0"/>
          <w:marBottom w:val="0"/>
          <w:divBdr>
            <w:top w:val="none" w:sz="0" w:space="0" w:color="auto"/>
            <w:left w:val="none" w:sz="0" w:space="0" w:color="auto"/>
            <w:bottom w:val="none" w:sz="0" w:space="0" w:color="auto"/>
            <w:right w:val="none" w:sz="0" w:space="0" w:color="auto"/>
          </w:divBdr>
        </w:div>
        <w:div w:id="633675695">
          <w:marLeft w:val="0"/>
          <w:marRight w:val="0"/>
          <w:marTop w:val="0"/>
          <w:marBottom w:val="0"/>
          <w:divBdr>
            <w:top w:val="none" w:sz="0" w:space="0" w:color="auto"/>
            <w:left w:val="none" w:sz="0" w:space="0" w:color="auto"/>
            <w:bottom w:val="none" w:sz="0" w:space="0" w:color="auto"/>
            <w:right w:val="none" w:sz="0" w:space="0" w:color="auto"/>
          </w:divBdr>
        </w:div>
        <w:div w:id="182129544">
          <w:marLeft w:val="0"/>
          <w:marRight w:val="0"/>
          <w:marTop w:val="0"/>
          <w:marBottom w:val="0"/>
          <w:divBdr>
            <w:top w:val="none" w:sz="0" w:space="0" w:color="auto"/>
            <w:left w:val="none" w:sz="0" w:space="0" w:color="auto"/>
            <w:bottom w:val="none" w:sz="0" w:space="0" w:color="auto"/>
            <w:right w:val="none" w:sz="0" w:space="0" w:color="auto"/>
          </w:divBdr>
        </w:div>
        <w:div w:id="1375881849">
          <w:marLeft w:val="0"/>
          <w:marRight w:val="0"/>
          <w:marTop w:val="0"/>
          <w:marBottom w:val="0"/>
          <w:divBdr>
            <w:top w:val="none" w:sz="0" w:space="0" w:color="auto"/>
            <w:left w:val="none" w:sz="0" w:space="0" w:color="auto"/>
            <w:bottom w:val="none" w:sz="0" w:space="0" w:color="auto"/>
            <w:right w:val="none" w:sz="0" w:space="0" w:color="auto"/>
          </w:divBdr>
        </w:div>
        <w:div w:id="615403590">
          <w:marLeft w:val="0"/>
          <w:marRight w:val="0"/>
          <w:marTop w:val="0"/>
          <w:marBottom w:val="0"/>
          <w:divBdr>
            <w:top w:val="none" w:sz="0" w:space="0" w:color="auto"/>
            <w:left w:val="none" w:sz="0" w:space="0" w:color="auto"/>
            <w:bottom w:val="none" w:sz="0" w:space="0" w:color="auto"/>
            <w:right w:val="none" w:sz="0" w:space="0" w:color="auto"/>
          </w:divBdr>
        </w:div>
        <w:div w:id="815756769">
          <w:marLeft w:val="0"/>
          <w:marRight w:val="0"/>
          <w:marTop w:val="0"/>
          <w:marBottom w:val="0"/>
          <w:divBdr>
            <w:top w:val="none" w:sz="0" w:space="0" w:color="auto"/>
            <w:left w:val="none" w:sz="0" w:space="0" w:color="auto"/>
            <w:bottom w:val="none" w:sz="0" w:space="0" w:color="auto"/>
            <w:right w:val="none" w:sz="0" w:space="0" w:color="auto"/>
          </w:divBdr>
        </w:div>
        <w:div w:id="1872766428">
          <w:marLeft w:val="0"/>
          <w:marRight w:val="0"/>
          <w:marTop w:val="0"/>
          <w:marBottom w:val="0"/>
          <w:divBdr>
            <w:top w:val="none" w:sz="0" w:space="0" w:color="auto"/>
            <w:left w:val="none" w:sz="0" w:space="0" w:color="auto"/>
            <w:bottom w:val="none" w:sz="0" w:space="0" w:color="auto"/>
            <w:right w:val="none" w:sz="0" w:space="0" w:color="auto"/>
          </w:divBdr>
        </w:div>
        <w:div w:id="240413749">
          <w:marLeft w:val="0"/>
          <w:marRight w:val="0"/>
          <w:marTop w:val="0"/>
          <w:marBottom w:val="0"/>
          <w:divBdr>
            <w:top w:val="none" w:sz="0" w:space="0" w:color="auto"/>
            <w:left w:val="none" w:sz="0" w:space="0" w:color="auto"/>
            <w:bottom w:val="none" w:sz="0" w:space="0" w:color="auto"/>
            <w:right w:val="none" w:sz="0" w:space="0" w:color="auto"/>
          </w:divBdr>
        </w:div>
        <w:div w:id="1117024074">
          <w:marLeft w:val="0"/>
          <w:marRight w:val="0"/>
          <w:marTop w:val="0"/>
          <w:marBottom w:val="0"/>
          <w:divBdr>
            <w:top w:val="none" w:sz="0" w:space="0" w:color="auto"/>
            <w:left w:val="none" w:sz="0" w:space="0" w:color="auto"/>
            <w:bottom w:val="none" w:sz="0" w:space="0" w:color="auto"/>
            <w:right w:val="none" w:sz="0" w:space="0" w:color="auto"/>
          </w:divBdr>
        </w:div>
        <w:div w:id="193080497">
          <w:marLeft w:val="0"/>
          <w:marRight w:val="0"/>
          <w:marTop w:val="0"/>
          <w:marBottom w:val="0"/>
          <w:divBdr>
            <w:top w:val="none" w:sz="0" w:space="0" w:color="auto"/>
            <w:left w:val="none" w:sz="0" w:space="0" w:color="auto"/>
            <w:bottom w:val="none" w:sz="0" w:space="0" w:color="auto"/>
            <w:right w:val="none" w:sz="0" w:space="0" w:color="auto"/>
          </w:divBdr>
        </w:div>
        <w:div w:id="546718470">
          <w:marLeft w:val="0"/>
          <w:marRight w:val="0"/>
          <w:marTop w:val="0"/>
          <w:marBottom w:val="0"/>
          <w:divBdr>
            <w:top w:val="none" w:sz="0" w:space="0" w:color="auto"/>
            <w:left w:val="none" w:sz="0" w:space="0" w:color="auto"/>
            <w:bottom w:val="none" w:sz="0" w:space="0" w:color="auto"/>
            <w:right w:val="none" w:sz="0" w:space="0" w:color="auto"/>
          </w:divBdr>
        </w:div>
        <w:div w:id="1484857133">
          <w:marLeft w:val="0"/>
          <w:marRight w:val="0"/>
          <w:marTop w:val="0"/>
          <w:marBottom w:val="0"/>
          <w:divBdr>
            <w:top w:val="none" w:sz="0" w:space="0" w:color="auto"/>
            <w:left w:val="none" w:sz="0" w:space="0" w:color="auto"/>
            <w:bottom w:val="none" w:sz="0" w:space="0" w:color="auto"/>
            <w:right w:val="none" w:sz="0" w:space="0" w:color="auto"/>
          </w:divBdr>
        </w:div>
        <w:div w:id="593513881">
          <w:marLeft w:val="0"/>
          <w:marRight w:val="0"/>
          <w:marTop w:val="0"/>
          <w:marBottom w:val="0"/>
          <w:divBdr>
            <w:top w:val="none" w:sz="0" w:space="0" w:color="auto"/>
            <w:left w:val="none" w:sz="0" w:space="0" w:color="auto"/>
            <w:bottom w:val="none" w:sz="0" w:space="0" w:color="auto"/>
            <w:right w:val="none" w:sz="0" w:space="0" w:color="auto"/>
          </w:divBdr>
        </w:div>
        <w:div w:id="349264814">
          <w:marLeft w:val="0"/>
          <w:marRight w:val="0"/>
          <w:marTop w:val="0"/>
          <w:marBottom w:val="0"/>
          <w:divBdr>
            <w:top w:val="none" w:sz="0" w:space="0" w:color="auto"/>
            <w:left w:val="none" w:sz="0" w:space="0" w:color="auto"/>
            <w:bottom w:val="none" w:sz="0" w:space="0" w:color="auto"/>
            <w:right w:val="none" w:sz="0" w:space="0" w:color="auto"/>
          </w:divBdr>
        </w:div>
        <w:div w:id="1480537726">
          <w:marLeft w:val="0"/>
          <w:marRight w:val="0"/>
          <w:marTop w:val="0"/>
          <w:marBottom w:val="0"/>
          <w:divBdr>
            <w:top w:val="none" w:sz="0" w:space="0" w:color="auto"/>
            <w:left w:val="none" w:sz="0" w:space="0" w:color="auto"/>
            <w:bottom w:val="none" w:sz="0" w:space="0" w:color="auto"/>
            <w:right w:val="none" w:sz="0" w:space="0" w:color="auto"/>
          </w:divBdr>
        </w:div>
        <w:div w:id="635181183">
          <w:marLeft w:val="0"/>
          <w:marRight w:val="0"/>
          <w:marTop w:val="0"/>
          <w:marBottom w:val="0"/>
          <w:divBdr>
            <w:top w:val="none" w:sz="0" w:space="0" w:color="auto"/>
            <w:left w:val="none" w:sz="0" w:space="0" w:color="auto"/>
            <w:bottom w:val="none" w:sz="0" w:space="0" w:color="auto"/>
            <w:right w:val="none" w:sz="0" w:space="0" w:color="auto"/>
          </w:divBdr>
        </w:div>
        <w:div w:id="1290280175">
          <w:marLeft w:val="0"/>
          <w:marRight w:val="0"/>
          <w:marTop w:val="0"/>
          <w:marBottom w:val="0"/>
          <w:divBdr>
            <w:top w:val="none" w:sz="0" w:space="0" w:color="auto"/>
            <w:left w:val="none" w:sz="0" w:space="0" w:color="auto"/>
            <w:bottom w:val="none" w:sz="0" w:space="0" w:color="auto"/>
            <w:right w:val="none" w:sz="0" w:space="0" w:color="auto"/>
          </w:divBdr>
        </w:div>
        <w:div w:id="378014271">
          <w:marLeft w:val="0"/>
          <w:marRight w:val="0"/>
          <w:marTop w:val="0"/>
          <w:marBottom w:val="0"/>
          <w:divBdr>
            <w:top w:val="none" w:sz="0" w:space="0" w:color="auto"/>
            <w:left w:val="none" w:sz="0" w:space="0" w:color="auto"/>
            <w:bottom w:val="none" w:sz="0" w:space="0" w:color="auto"/>
            <w:right w:val="none" w:sz="0" w:space="0" w:color="auto"/>
          </w:divBdr>
        </w:div>
        <w:div w:id="783498062">
          <w:marLeft w:val="0"/>
          <w:marRight w:val="0"/>
          <w:marTop w:val="0"/>
          <w:marBottom w:val="0"/>
          <w:divBdr>
            <w:top w:val="none" w:sz="0" w:space="0" w:color="auto"/>
            <w:left w:val="none" w:sz="0" w:space="0" w:color="auto"/>
            <w:bottom w:val="none" w:sz="0" w:space="0" w:color="auto"/>
            <w:right w:val="none" w:sz="0" w:space="0" w:color="auto"/>
          </w:divBdr>
        </w:div>
        <w:div w:id="1059207220">
          <w:marLeft w:val="0"/>
          <w:marRight w:val="0"/>
          <w:marTop w:val="0"/>
          <w:marBottom w:val="0"/>
          <w:divBdr>
            <w:top w:val="none" w:sz="0" w:space="0" w:color="auto"/>
            <w:left w:val="none" w:sz="0" w:space="0" w:color="auto"/>
            <w:bottom w:val="none" w:sz="0" w:space="0" w:color="auto"/>
            <w:right w:val="none" w:sz="0" w:space="0" w:color="auto"/>
          </w:divBdr>
        </w:div>
        <w:div w:id="963773260">
          <w:marLeft w:val="0"/>
          <w:marRight w:val="0"/>
          <w:marTop w:val="0"/>
          <w:marBottom w:val="0"/>
          <w:divBdr>
            <w:top w:val="none" w:sz="0" w:space="0" w:color="auto"/>
            <w:left w:val="none" w:sz="0" w:space="0" w:color="auto"/>
            <w:bottom w:val="none" w:sz="0" w:space="0" w:color="auto"/>
            <w:right w:val="none" w:sz="0" w:space="0" w:color="auto"/>
          </w:divBdr>
        </w:div>
        <w:div w:id="52124531">
          <w:marLeft w:val="0"/>
          <w:marRight w:val="0"/>
          <w:marTop w:val="0"/>
          <w:marBottom w:val="0"/>
          <w:divBdr>
            <w:top w:val="none" w:sz="0" w:space="0" w:color="auto"/>
            <w:left w:val="none" w:sz="0" w:space="0" w:color="auto"/>
            <w:bottom w:val="none" w:sz="0" w:space="0" w:color="auto"/>
            <w:right w:val="none" w:sz="0" w:space="0" w:color="auto"/>
          </w:divBdr>
        </w:div>
        <w:div w:id="1794789268">
          <w:marLeft w:val="0"/>
          <w:marRight w:val="0"/>
          <w:marTop w:val="0"/>
          <w:marBottom w:val="0"/>
          <w:divBdr>
            <w:top w:val="none" w:sz="0" w:space="0" w:color="auto"/>
            <w:left w:val="none" w:sz="0" w:space="0" w:color="auto"/>
            <w:bottom w:val="none" w:sz="0" w:space="0" w:color="auto"/>
            <w:right w:val="none" w:sz="0" w:space="0" w:color="auto"/>
          </w:divBdr>
        </w:div>
        <w:div w:id="1842354760">
          <w:marLeft w:val="0"/>
          <w:marRight w:val="0"/>
          <w:marTop w:val="0"/>
          <w:marBottom w:val="0"/>
          <w:divBdr>
            <w:top w:val="none" w:sz="0" w:space="0" w:color="auto"/>
            <w:left w:val="none" w:sz="0" w:space="0" w:color="auto"/>
            <w:bottom w:val="none" w:sz="0" w:space="0" w:color="auto"/>
            <w:right w:val="none" w:sz="0" w:space="0" w:color="auto"/>
          </w:divBdr>
        </w:div>
        <w:div w:id="1409378369">
          <w:marLeft w:val="0"/>
          <w:marRight w:val="0"/>
          <w:marTop w:val="0"/>
          <w:marBottom w:val="0"/>
          <w:divBdr>
            <w:top w:val="none" w:sz="0" w:space="0" w:color="auto"/>
            <w:left w:val="none" w:sz="0" w:space="0" w:color="auto"/>
            <w:bottom w:val="none" w:sz="0" w:space="0" w:color="auto"/>
            <w:right w:val="none" w:sz="0" w:space="0" w:color="auto"/>
          </w:divBdr>
        </w:div>
        <w:div w:id="780682283">
          <w:marLeft w:val="0"/>
          <w:marRight w:val="0"/>
          <w:marTop w:val="0"/>
          <w:marBottom w:val="0"/>
          <w:divBdr>
            <w:top w:val="none" w:sz="0" w:space="0" w:color="auto"/>
            <w:left w:val="none" w:sz="0" w:space="0" w:color="auto"/>
            <w:bottom w:val="none" w:sz="0" w:space="0" w:color="auto"/>
            <w:right w:val="none" w:sz="0" w:space="0" w:color="auto"/>
          </w:divBdr>
        </w:div>
        <w:div w:id="1266883523">
          <w:marLeft w:val="0"/>
          <w:marRight w:val="0"/>
          <w:marTop w:val="0"/>
          <w:marBottom w:val="0"/>
          <w:divBdr>
            <w:top w:val="none" w:sz="0" w:space="0" w:color="auto"/>
            <w:left w:val="none" w:sz="0" w:space="0" w:color="auto"/>
            <w:bottom w:val="none" w:sz="0" w:space="0" w:color="auto"/>
            <w:right w:val="none" w:sz="0" w:space="0" w:color="auto"/>
          </w:divBdr>
        </w:div>
        <w:div w:id="605117156">
          <w:marLeft w:val="0"/>
          <w:marRight w:val="0"/>
          <w:marTop w:val="0"/>
          <w:marBottom w:val="0"/>
          <w:divBdr>
            <w:top w:val="none" w:sz="0" w:space="0" w:color="auto"/>
            <w:left w:val="none" w:sz="0" w:space="0" w:color="auto"/>
            <w:bottom w:val="none" w:sz="0" w:space="0" w:color="auto"/>
            <w:right w:val="none" w:sz="0" w:space="0" w:color="auto"/>
          </w:divBdr>
        </w:div>
        <w:div w:id="1955599693">
          <w:marLeft w:val="0"/>
          <w:marRight w:val="0"/>
          <w:marTop w:val="0"/>
          <w:marBottom w:val="0"/>
          <w:divBdr>
            <w:top w:val="none" w:sz="0" w:space="0" w:color="auto"/>
            <w:left w:val="none" w:sz="0" w:space="0" w:color="auto"/>
            <w:bottom w:val="none" w:sz="0" w:space="0" w:color="auto"/>
            <w:right w:val="none" w:sz="0" w:space="0" w:color="auto"/>
          </w:divBdr>
        </w:div>
        <w:div w:id="1185249545">
          <w:marLeft w:val="0"/>
          <w:marRight w:val="0"/>
          <w:marTop w:val="0"/>
          <w:marBottom w:val="0"/>
          <w:divBdr>
            <w:top w:val="none" w:sz="0" w:space="0" w:color="auto"/>
            <w:left w:val="none" w:sz="0" w:space="0" w:color="auto"/>
            <w:bottom w:val="none" w:sz="0" w:space="0" w:color="auto"/>
            <w:right w:val="none" w:sz="0" w:space="0" w:color="auto"/>
          </w:divBdr>
        </w:div>
        <w:div w:id="2087527004">
          <w:marLeft w:val="0"/>
          <w:marRight w:val="0"/>
          <w:marTop w:val="0"/>
          <w:marBottom w:val="0"/>
          <w:divBdr>
            <w:top w:val="none" w:sz="0" w:space="0" w:color="auto"/>
            <w:left w:val="none" w:sz="0" w:space="0" w:color="auto"/>
            <w:bottom w:val="none" w:sz="0" w:space="0" w:color="auto"/>
            <w:right w:val="none" w:sz="0" w:space="0" w:color="auto"/>
          </w:divBdr>
        </w:div>
        <w:div w:id="773593569">
          <w:marLeft w:val="0"/>
          <w:marRight w:val="0"/>
          <w:marTop w:val="0"/>
          <w:marBottom w:val="0"/>
          <w:divBdr>
            <w:top w:val="none" w:sz="0" w:space="0" w:color="auto"/>
            <w:left w:val="none" w:sz="0" w:space="0" w:color="auto"/>
            <w:bottom w:val="none" w:sz="0" w:space="0" w:color="auto"/>
            <w:right w:val="none" w:sz="0" w:space="0" w:color="auto"/>
          </w:divBdr>
        </w:div>
        <w:div w:id="1283000015">
          <w:marLeft w:val="0"/>
          <w:marRight w:val="0"/>
          <w:marTop w:val="0"/>
          <w:marBottom w:val="0"/>
          <w:divBdr>
            <w:top w:val="none" w:sz="0" w:space="0" w:color="auto"/>
            <w:left w:val="none" w:sz="0" w:space="0" w:color="auto"/>
            <w:bottom w:val="none" w:sz="0" w:space="0" w:color="auto"/>
            <w:right w:val="none" w:sz="0" w:space="0" w:color="auto"/>
          </w:divBdr>
        </w:div>
      </w:divsChild>
    </w:div>
    <w:div w:id="1366130482">
      <w:bodyDiv w:val="1"/>
      <w:marLeft w:val="0"/>
      <w:marRight w:val="0"/>
      <w:marTop w:val="0"/>
      <w:marBottom w:val="0"/>
      <w:divBdr>
        <w:top w:val="none" w:sz="0" w:space="0" w:color="auto"/>
        <w:left w:val="none" w:sz="0" w:space="0" w:color="auto"/>
        <w:bottom w:val="none" w:sz="0" w:space="0" w:color="auto"/>
        <w:right w:val="none" w:sz="0" w:space="0" w:color="auto"/>
      </w:divBdr>
    </w:div>
    <w:div w:id="1370759748">
      <w:bodyDiv w:val="1"/>
      <w:marLeft w:val="0"/>
      <w:marRight w:val="0"/>
      <w:marTop w:val="0"/>
      <w:marBottom w:val="0"/>
      <w:divBdr>
        <w:top w:val="none" w:sz="0" w:space="0" w:color="auto"/>
        <w:left w:val="none" w:sz="0" w:space="0" w:color="auto"/>
        <w:bottom w:val="none" w:sz="0" w:space="0" w:color="auto"/>
        <w:right w:val="none" w:sz="0" w:space="0" w:color="auto"/>
      </w:divBdr>
      <w:divsChild>
        <w:div w:id="943420573">
          <w:marLeft w:val="0"/>
          <w:marRight w:val="0"/>
          <w:marTop w:val="0"/>
          <w:marBottom w:val="0"/>
          <w:divBdr>
            <w:top w:val="single" w:sz="2" w:space="0" w:color="auto"/>
            <w:left w:val="single" w:sz="2" w:space="0" w:color="auto"/>
            <w:bottom w:val="single" w:sz="6" w:space="0" w:color="auto"/>
            <w:right w:val="single" w:sz="2" w:space="0" w:color="auto"/>
          </w:divBdr>
          <w:divsChild>
            <w:div w:id="1046486393">
              <w:marLeft w:val="0"/>
              <w:marRight w:val="0"/>
              <w:marTop w:val="100"/>
              <w:marBottom w:val="100"/>
              <w:divBdr>
                <w:top w:val="single" w:sz="2" w:space="0" w:color="D9D9E3"/>
                <w:left w:val="single" w:sz="2" w:space="0" w:color="D9D9E3"/>
                <w:bottom w:val="single" w:sz="2" w:space="0" w:color="D9D9E3"/>
                <w:right w:val="single" w:sz="2" w:space="0" w:color="D9D9E3"/>
              </w:divBdr>
              <w:divsChild>
                <w:div w:id="2043046494">
                  <w:marLeft w:val="0"/>
                  <w:marRight w:val="0"/>
                  <w:marTop w:val="0"/>
                  <w:marBottom w:val="0"/>
                  <w:divBdr>
                    <w:top w:val="single" w:sz="2" w:space="0" w:color="D9D9E3"/>
                    <w:left w:val="single" w:sz="2" w:space="0" w:color="D9D9E3"/>
                    <w:bottom w:val="single" w:sz="2" w:space="0" w:color="D9D9E3"/>
                    <w:right w:val="single" w:sz="2" w:space="0" w:color="D9D9E3"/>
                  </w:divBdr>
                  <w:divsChild>
                    <w:div w:id="226116896">
                      <w:marLeft w:val="0"/>
                      <w:marRight w:val="0"/>
                      <w:marTop w:val="0"/>
                      <w:marBottom w:val="0"/>
                      <w:divBdr>
                        <w:top w:val="single" w:sz="2" w:space="0" w:color="D9D9E3"/>
                        <w:left w:val="single" w:sz="2" w:space="0" w:color="D9D9E3"/>
                        <w:bottom w:val="single" w:sz="2" w:space="0" w:color="D9D9E3"/>
                        <w:right w:val="single" w:sz="2" w:space="0" w:color="D9D9E3"/>
                      </w:divBdr>
                      <w:divsChild>
                        <w:div w:id="1867019913">
                          <w:marLeft w:val="0"/>
                          <w:marRight w:val="0"/>
                          <w:marTop w:val="0"/>
                          <w:marBottom w:val="0"/>
                          <w:divBdr>
                            <w:top w:val="single" w:sz="2" w:space="0" w:color="D9D9E3"/>
                            <w:left w:val="single" w:sz="2" w:space="0" w:color="D9D9E3"/>
                            <w:bottom w:val="single" w:sz="2" w:space="0" w:color="D9D9E3"/>
                            <w:right w:val="single" w:sz="2" w:space="0" w:color="D9D9E3"/>
                          </w:divBdr>
                          <w:divsChild>
                            <w:div w:id="13428516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63427291">
      <w:bodyDiv w:val="1"/>
      <w:marLeft w:val="0"/>
      <w:marRight w:val="0"/>
      <w:marTop w:val="0"/>
      <w:marBottom w:val="0"/>
      <w:divBdr>
        <w:top w:val="none" w:sz="0" w:space="0" w:color="auto"/>
        <w:left w:val="none" w:sz="0" w:space="0" w:color="auto"/>
        <w:bottom w:val="none" w:sz="0" w:space="0" w:color="auto"/>
        <w:right w:val="none" w:sz="0" w:space="0" w:color="auto"/>
      </w:divBdr>
      <w:divsChild>
        <w:div w:id="1809929478">
          <w:marLeft w:val="0"/>
          <w:marRight w:val="0"/>
          <w:marTop w:val="0"/>
          <w:marBottom w:val="0"/>
          <w:divBdr>
            <w:top w:val="none" w:sz="0" w:space="0" w:color="auto"/>
            <w:left w:val="none" w:sz="0" w:space="0" w:color="auto"/>
            <w:bottom w:val="none" w:sz="0" w:space="0" w:color="auto"/>
            <w:right w:val="none" w:sz="0" w:space="0" w:color="auto"/>
          </w:divBdr>
          <w:divsChild>
            <w:div w:id="1508862369">
              <w:marLeft w:val="0"/>
              <w:marRight w:val="0"/>
              <w:marTop w:val="0"/>
              <w:marBottom w:val="0"/>
              <w:divBdr>
                <w:top w:val="none" w:sz="0" w:space="0" w:color="auto"/>
                <w:left w:val="none" w:sz="0" w:space="0" w:color="auto"/>
                <w:bottom w:val="none" w:sz="0" w:space="0" w:color="auto"/>
                <w:right w:val="none" w:sz="0" w:space="0" w:color="auto"/>
              </w:divBdr>
              <w:divsChild>
                <w:div w:id="305091202">
                  <w:marLeft w:val="0"/>
                  <w:marRight w:val="0"/>
                  <w:marTop w:val="0"/>
                  <w:marBottom w:val="0"/>
                  <w:divBdr>
                    <w:top w:val="none" w:sz="0" w:space="0" w:color="auto"/>
                    <w:left w:val="none" w:sz="0" w:space="0" w:color="auto"/>
                    <w:bottom w:val="none" w:sz="0" w:space="0" w:color="auto"/>
                    <w:right w:val="none" w:sz="0" w:space="0" w:color="auto"/>
                  </w:divBdr>
                  <w:divsChild>
                    <w:div w:id="85550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918322">
      <w:bodyDiv w:val="1"/>
      <w:marLeft w:val="0"/>
      <w:marRight w:val="0"/>
      <w:marTop w:val="0"/>
      <w:marBottom w:val="0"/>
      <w:divBdr>
        <w:top w:val="none" w:sz="0" w:space="0" w:color="auto"/>
        <w:left w:val="none" w:sz="0" w:space="0" w:color="auto"/>
        <w:bottom w:val="none" w:sz="0" w:space="0" w:color="auto"/>
        <w:right w:val="none" w:sz="0" w:space="0" w:color="auto"/>
      </w:divBdr>
    </w:div>
    <w:div w:id="1697148838">
      <w:bodyDiv w:val="1"/>
      <w:marLeft w:val="0"/>
      <w:marRight w:val="0"/>
      <w:marTop w:val="0"/>
      <w:marBottom w:val="0"/>
      <w:divBdr>
        <w:top w:val="none" w:sz="0" w:space="0" w:color="auto"/>
        <w:left w:val="none" w:sz="0" w:space="0" w:color="auto"/>
        <w:bottom w:val="none" w:sz="0" w:space="0" w:color="auto"/>
        <w:right w:val="none" w:sz="0" w:space="0" w:color="auto"/>
      </w:divBdr>
      <w:divsChild>
        <w:div w:id="683632169">
          <w:marLeft w:val="0"/>
          <w:marRight w:val="0"/>
          <w:marTop w:val="0"/>
          <w:marBottom w:val="0"/>
          <w:divBdr>
            <w:top w:val="none" w:sz="0" w:space="0" w:color="auto"/>
            <w:left w:val="none" w:sz="0" w:space="0" w:color="auto"/>
            <w:bottom w:val="none" w:sz="0" w:space="0" w:color="auto"/>
            <w:right w:val="none" w:sz="0" w:space="0" w:color="auto"/>
          </w:divBdr>
          <w:divsChild>
            <w:div w:id="1952469529">
              <w:marLeft w:val="0"/>
              <w:marRight w:val="0"/>
              <w:marTop w:val="0"/>
              <w:marBottom w:val="0"/>
              <w:divBdr>
                <w:top w:val="none" w:sz="0" w:space="0" w:color="auto"/>
                <w:left w:val="none" w:sz="0" w:space="0" w:color="auto"/>
                <w:bottom w:val="none" w:sz="0" w:space="0" w:color="auto"/>
                <w:right w:val="none" w:sz="0" w:space="0" w:color="auto"/>
              </w:divBdr>
              <w:divsChild>
                <w:div w:id="414666947">
                  <w:marLeft w:val="0"/>
                  <w:marRight w:val="0"/>
                  <w:marTop w:val="0"/>
                  <w:marBottom w:val="0"/>
                  <w:divBdr>
                    <w:top w:val="none" w:sz="0" w:space="0" w:color="auto"/>
                    <w:left w:val="none" w:sz="0" w:space="0" w:color="auto"/>
                    <w:bottom w:val="none" w:sz="0" w:space="0" w:color="auto"/>
                    <w:right w:val="none" w:sz="0" w:space="0" w:color="auto"/>
                  </w:divBdr>
                  <w:divsChild>
                    <w:div w:id="8934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606864">
      <w:bodyDiv w:val="1"/>
      <w:marLeft w:val="0"/>
      <w:marRight w:val="0"/>
      <w:marTop w:val="0"/>
      <w:marBottom w:val="0"/>
      <w:divBdr>
        <w:top w:val="none" w:sz="0" w:space="0" w:color="auto"/>
        <w:left w:val="none" w:sz="0" w:space="0" w:color="auto"/>
        <w:bottom w:val="none" w:sz="0" w:space="0" w:color="auto"/>
        <w:right w:val="none" w:sz="0" w:space="0" w:color="auto"/>
      </w:divBdr>
    </w:div>
    <w:div w:id="1908223327">
      <w:bodyDiv w:val="1"/>
      <w:marLeft w:val="0"/>
      <w:marRight w:val="0"/>
      <w:marTop w:val="0"/>
      <w:marBottom w:val="0"/>
      <w:divBdr>
        <w:top w:val="none" w:sz="0" w:space="0" w:color="auto"/>
        <w:left w:val="none" w:sz="0" w:space="0" w:color="auto"/>
        <w:bottom w:val="none" w:sz="0" w:space="0" w:color="auto"/>
        <w:right w:val="none" w:sz="0" w:space="0" w:color="auto"/>
      </w:divBdr>
      <w:divsChild>
        <w:div w:id="2095130102">
          <w:marLeft w:val="0"/>
          <w:marRight w:val="0"/>
          <w:marTop w:val="0"/>
          <w:marBottom w:val="0"/>
          <w:divBdr>
            <w:top w:val="none" w:sz="0" w:space="0" w:color="auto"/>
            <w:left w:val="none" w:sz="0" w:space="0" w:color="auto"/>
            <w:bottom w:val="none" w:sz="0" w:space="0" w:color="auto"/>
            <w:right w:val="none" w:sz="0" w:space="0" w:color="auto"/>
          </w:divBdr>
        </w:div>
        <w:div w:id="1384871977">
          <w:marLeft w:val="0"/>
          <w:marRight w:val="0"/>
          <w:marTop w:val="0"/>
          <w:marBottom w:val="0"/>
          <w:divBdr>
            <w:top w:val="none" w:sz="0" w:space="0" w:color="auto"/>
            <w:left w:val="none" w:sz="0" w:space="0" w:color="auto"/>
            <w:bottom w:val="none" w:sz="0" w:space="0" w:color="auto"/>
            <w:right w:val="none" w:sz="0" w:space="0" w:color="auto"/>
          </w:divBdr>
        </w:div>
        <w:div w:id="1458986705">
          <w:marLeft w:val="0"/>
          <w:marRight w:val="0"/>
          <w:marTop w:val="0"/>
          <w:marBottom w:val="0"/>
          <w:divBdr>
            <w:top w:val="none" w:sz="0" w:space="0" w:color="auto"/>
            <w:left w:val="none" w:sz="0" w:space="0" w:color="auto"/>
            <w:bottom w:val="none" w:sz="0" w:space="0" w:color="auto"/>
            <w:right w:val="none" w:sz="0" w:space="0" w:color="auto"/>
          </w:divBdr>
        </w:div>
        <w:div w:id="476922077">
          <w:marLeft w:val="0"/>
          <w:marRight w:val="0"/>
          <w:marTop w:val="0"/>
          <w:marBottom w:val="0"/>
          <w:divBdr>
            <w:top w:val="none" w:sz="0" w:space="0" w:color="auto"/>
            <w:left w:val="none" w:sz="0" w:space="0" w:color="auto"/>
            <w:bottom w:val="none" w:sz="0" w:space="0" w:color="auto"/>
            <w:right w:val="none" w:sz="0" w:space="0" w:color="auto"/>
          </w:divBdr>
        </w:div>
        <w:div w:id="162210732">
          <w:marLeft w:val="0"/>
          <w:marRight w:val="0"/>
          <w:marTop w:val="0"/>
          <w:marBottom w:val="0"/>
          <w:divBdr>
            <w:top w:val="none" w:sz="0" w:space="0" w:color="auto"/>
            <w:left w:val="none" w:sz="0" w:space="0" w:color="auto"/>
            <w:bottom w:val="none" w:sz="0" w:space="0" w:color="auto"/>
            <w:right w:val="none" w:sz="0" w:space="0" w:color="auto"/>
          </w:divBdr>
        </w:div>
        <w:div w:id="414396430">
          <w:marLeft w:val="0"/>
          <w:marRight w:val="0"/>
          <w:marTop w:val="0"/>
          <w:marBottom w:val="0"/>
          <w:divBdr>
            <w:top w:val="none" w:sz="0" w:space="0" w:color="auto"/>
            <w:left w:val="none" w:sz="0" w:space="0" w:color="auto"/>
            <w:bottom w:val="none" w:sz="0" w:space="0" w:color="auto"/>
            <w:right w:val="none" w:sz="0" w:space="0" w:color="auto"/>
          </w:divBdr>
        </w:div>
        <w:div w:id="475730245">
          <w:marLeft w:val="0"/>
          <w:marRight w:val="0"/>
          <w:marTop w:val="0"/>
          <w:marBottom w:val="0"/>
          <w:divBdr>
            <w:top w:val="none" w:sz="0" w:space="0" w:color="auto"/>
            <w:left w:val="none" w:sz="0" w:space="0" w:color="auto"/>
            <w:bottom w:val="none" w:sz="0" w:space="0" w:color="auto"/>
            <w:right w:val="none" w:sz="0" w:space="0" w:color="auto"/>
          </w:divBdr>
        </w:div>
        <w:div w:id="463276721">
          <w:marLeft w:val="0"/>
          <w:marRight w:val="0"/>
          <w:marTop w:val="0"/>
          <w:marBottom w:val="0"/>
          <w:divBdr>
            <w:top w:val="none" w:sz="0" w:space="0" w:color="auto"/>
            <w:left w:val="none" w:sz="0" w:space="0" w:color="auto"/>
            <w:bottom w:val="none" w:sz="0" w:space="0" w:color="auto"/>
            <w:right w:val="none" w:sz="0" w:space="0" w:color="auto"/>
          </w:divBdr>
        </w:div>
        <w:div w:id="681857062">
          <w:marLeft w:val="0"/>
          <w:marRight w:val="0"/>
          <w:marTop w:val="0"/>
          <w:marBottom w:val="0"/>
          <w:divBdr>
            <w:top w:val="none" w:sz="0" w:space="0" w:color="auto"/>
            <w:left w:val="none" w:sz="0" w:space="0" w:color="auto"/>
            <w:bottom w:val="none" w:sz="0" w:space="0" w:color="auto"/>
            <w:right w:val="none" w:sz="0" w:space="0" w:color="auto"/>
          </w:divBdr>
        </w:div>
        <w:div w:id="1683773694">
          <w:marLeft w:val="0"/>
          <w:marRight w:val="0"/>
          <w:marTop w:val="0"/>
          <w:marBottom w:val="0"/>
          <w:divBdr>
            <w:top w:val="none" w:sz="0" w:space="0" w:color="auto"/>
            <w:left w:val="none" w:sz="0" w:space="0" w:color="auto"/>
            <w:bottom w:val="none" w:sz="0" w:space="0" w:color="auto"/>
            <w:right w:val="none" w:sz="0" w:space="0" w:color="auto"/>
          </w:divBdr>
        </w:div>
        <w:div w:id="1003047354">
          <w:marLeft w:val="0"/>
          <w:marRight w:val="0"/>
          <w:marTop w:val="0"/>
          <w:marBottom w:val="0"/>
          <w:divBdr>
            <w:top w:val="none" w:sz="0" w:space="0" w:color="auto"/>
            <w:left w:val="none" w:sz="0" w:space="0" w:color="auto"/>
            <w:bottom w:val="none" w:sz="0" w:space="0" w:color="auto"/>
            <w:right w:val="none" w:sz="0" w:space="0" w:color="auto"/>
          </w:divBdr>
        </w:div>
        <w:div w:id="2035498145">
          <w:marLeft w:val="0"/>
          <w:marRight w:val="0"/>
          <w:marTop w:val="0"/>
          <w:marBottom w:val="0"/>
          <w:divBdr>
            <w:top w:val="none" w:sz="0" w:space="0" w:color="auto"/>
            <w:left w:val="none" w:sz="0" w:space="0" w:color="auto"/>
            <w:bottom w:val="none" w:sz="0" w:space="0" w:color="auto"/>
            <w:right w:val="none" w:sz="0" w:space="0" w:color="auto"/>
          </w:divBdr>
        </w:div>
        <w:div w:id="13072070">
          <w:marLeft w:val="0"/>
          <w:marRight w:val="0"/>
          <w:marTop w:val="0"/>
          <w:marBottom w:val="0"/>
          <w:divBdr>
            <w:top w:val="none" w:sz="0" w:space="0" w:color="auto"/>
            <w:left w:val="none" w:sz="0" w:space="0" w:color="auto"/>
            <w:bottom w:val="none" w:sz="0" w:space="0" w:color="auto"/>
            <w:right w:val="none" w:sz="0" w:space="0" w:color="auto"/>
          </w:divBdr>
        </w:div>
        <w:div w:id="708261343">
          <w:marLeft w:val="0"/>
          <w:marRight w:val="0"/>
          <w:marTop w:val="0"/>
          <w:marBottom w:val="0"/>
          <w:divBdr>
            <w:top w:val="none" w:sz="0" w:space="0" w:color="auto"/>
            <w:left w:val="none" w:sz="0" w:space="0" w:color="auto"/>
            <w:bottom w:val="none" w:sz="0" w:space="0" w:color="auto"/>
            <w:right w:val="none" w:sz="0" w:space="0" w:color="auto"/>
          </w:divBdr>
        </w:div>
        <w:div w:id="945380114">
          <w:marLeft w:val="0"/>
          <w:marRight w:val="0"/>
          <w:marTop w:val="0"/>
          <w:marBottom w:val="0"/>
          <w:divBdr>
            <w:top w:val="none" w:sz="0" w:space="0" w:color="auto"/>
            <w:left w:val="none" w:sz="0" w:space="0" w:color="auto"/>
            <w:bottom w:val="none" w:sz="0" w:space="0" w:color="auto"/>
            <w:right w:val="none" w:sz="0" w:space="0" w:color="auto"/>
          </w:divBdr>
        </w:div>
        <w:div w:id="1403062102">
          <w:marLeft w:val="0"/>
          <w:marRight w:val="0"/>
          <w:marTop w:val="0"/>
          <w:marBottom w:val="0"/>
          <w:divBdr>
            <w:top w:val="none" w:sz="0" w:space="0" w:color="auto"/>
            <w:left w:val="none" w:sz="0" w:space="0" w:color="auto"/>
            <w:bottom w:val="none" w:sz="0" w:space="0" w:color="auto"/>
            <w:right w:val="none" w:sz="0" w:space="0" w:color="auto"/>
          </w:divBdr>
        </w:div>
        <w:div w:id="1830780887">
          <w:marLeft w:val="0"/>
          <w:marRight w:val="0"/>
          <w:marTop w:val="0"/>
          <w:marBottom w:val="0"/>
          <w:divBdr>
            <w:top w:val="none" w:sz="0" w:space="0" w:color="auto"/>
            <w:left w:val="none" w:sz="0" w:space="0" w:color="auto"/>
            <w:bottom w:val="none" w:sz="0" w:space="0" w:color="auto"/>
            <w:right w:val="none" w:sz="0" w:space="0" w:color="auto"/>
          </w:divBdr>
        </w:div>
        <w:div w:id="81144034">
          <w:marLeft w:val="0"/>
          <w:marRight w:val="0"/>
          <w:marTop w:val="0"/>
          <w:marBottom w:val="0"/>
          <w:divBdr>
            <w:top w:val="none" w:sz="0" w:space="0" w:color="auto"/>
            <w:left w:val="none" w:sz="0" w:space="0" w:color="auto"/>
            <w:bottom w:val="none" w:sz="0" w:space="0" w:color="auto"/>
            <w:right w:val="none" w:sz="0" w:space="0" w:color="auto"/>
          </w:divBdr>
        </w:div>
        <w:div w:id="153687765">
          <w:marLeft w:val="0"/>
          <w:marRight w:val="0"/>
          <w:marTop w:val="0"/>
          <w:marBottom w:val="0"/>
          <w:divBdr>
            <w:top w:val="none" w:sz="0" w:space="0" w:color="auto"/>
            <w:left w:val="none" w:sz="0" w:space="0" w:color="auto"/>
            <w:bottom w:val="none" w:sz="0" w:space="0" w:color="auto"/>
            <w:right w:val="none" w:sz="0" w:space="0" w:color="auto"/>
          </w:divBdr>
        </w:div>
        <w:div w:id="5258534">
          <w:marLeft w:val="0"/>
          <w:marRight w:val="0"/>
          <w:marTop w:val="0"/>
          <w:marBottom w:val="0"/>
          <w:divBdr>
            <w:top w:val="none" w:sz="0" w:space="0" w:color="auto"/>
            <w:left w:val="none" w:sz="0" w:space="0" w:color="auto"/>
            <w:bottom w:val="none" w:sz="0" w:space="0" w:color="auto"/>
            <w:right w:val="none" w:sz="0" w:space="0" w:color="auto"/>
          </w:divBdr>
        </w:div>
        <w:div w:id="4016177">
          <w:marLeft w:val="0"/>
          <w:marRight w:val="0"/>
          <w:marTop w:val="0"/>
          <w:marBottom w:val="0"/>
          <w:divBdr>
            <w:top w:val="none" w:sz="0" w:space="0" w:color="auto"/>
            <w:left w:val="none" w:sz="0" w:space="0" w:color="auto"/>
            <w:bottom w:val="none" w:sz="0" w:space="0" w:color="auto"/>
            <w:right w:val="none" w:sz="0" w:space="0" w:color="auto"/>
          </w:divBdr>
        </w:div>
        <w:div w:id="736513953">
          <w:marLeft w:val="0"/>
          <w:marRight w:val="0"/>
          <w:marTop w:val="0"/>
          <w:marBottom w:val="0"/>
          <w:divBdr>
            <w:top w:val="none" w:sz="0" w:space="0" w:color="auto"/>
            <w:left w:val="none" w:sz="0" w:space="0" w:color="auto"/>
            <w:bottom w:val="none" w:sz="0" w:space="0" w:color="auto"/>
            <w:right w:val="none" w:sz="0" w:space="0" w:color="auto"/>
          </w:divBdr>
        </w:div>
        <w:div w:id="1661301674">
          <w:marLeft w:val="0"/>
          <w:marRight w:val="0"/>
          <w:marTop w:val="0"/>
          <w:marBottom w:val="0"/>
          <w:divBdr>
            <w:top w:val="none" w:sz="0" w:space="0" w:color="auto"/>
            <w:left w:val="none" w:sz="0" w:space="0" w:color="auto"/>
            <w:bottom w:val="none" w:sz="0" w:space="0" w:color="auto"/>
            <w:right w:val="none" w:sz="0" w:space="0" w:color="auto"/>
          </w:divBdr>
        </w:div>
        <w:div w:id="1815366335">
          <w:marLeft w:val="0"/>
          <w:marRight w:val="0"/>
          <w:marTop w:val="0"/>
          <w:marBottom w:val="0"/>
          <w:divBdr>
            <w:top w:val="none" w:sz="0" w:space="0" w:color="auto"/>
            <w:left w:val="none" w:sz="0" w:space="0" w:color="auto"/>
            <w:bottom w:val="none" w:sz="0" w:space="0" w:color="auto"/>
            <w:right w:val="none" w:sz="0" w:space="0" w:color="auto"/>
          </w:divBdr>
        </w:div>
        <w:div w:id="412581631">
          <w:marLeft w:val="0"/>
          <w:marRight w:val="0"/>
          <w:marTop w:val="0"/>
          <w:marBottom w:val="0"/>
          <w:divBdr>
            <w:top w:val="none" w:sz="0" w:space="0" w:color="auto"/>
            <w:left w:val="none" w:sz="0" w:space="0" w:color="auto"/>
            <w:bottom w:val="none" w:sz="0" w:space="0" w:color="auto"/>
            <w:right w:val="none" w:sz="0" w:space="0" w:color="auto"/>
          </w:divBdr>
        </w:div>
        <w:div w:id="1021129709">
          <w:marLeft w:val="0"/>
          <w:marRight w:val="0"/>
          <w:marTop w:val="0"/>
          <w:marBottom w:val="0"/>
          <w:divBdr>
            <w:top w:val="none" w:sz="0" w:space="0" w:color="auto"/>
            <w:left w:val="none" w:sz="0" w:space="0" w:color="auto"/>
            <w:bottom w:val="none" w:sz="0" w:space="0" w:color="auto"/>
            <w:right w:val="none" w:sz="0" w:space="0" w:color="auto"/>
          </w:divBdr>
        </w:div>
        <w:div w:id="459543173">
          <w:marLeft w:val="0"/>
          <w:marRight w:val="0"/>
          <w:marTop w:val="0"/>
          <w:marBottom w:val="0"/>
          <w:divBdr>
            <w:top w:val="none" w:sz="0" w:space="0" w:color="auto"/>
            <w:left w:val="none" w:sz="0" w:space="0" w:color="auto"/>
            <w:bottom w:val="none" w:sz="0" w:space="0" w:color="auto"/>
            <w:right w:val="none" w:sz="0" w:space="0" w:color="auto"/>
          </w:divBdr>
        </w:div>
        <w:div w:id="95248842">
          <w:marLeft w:val="0"/>
          <w:marRight w:val="0"/>
          <w:marTop w:val="0"/>
          <w:marBottom w:val="0"/>
          <w:divBdr>
            <w:top w:val="none" w:sz="0" w:space="0" w:color="auto"/>
            <w:left w:val="none" w:sz="0" w:space="0" w:color="auto"/>
            <w:bottom w:val="none" w:sz="0" w:space="0" w:color="auto"/>
            <w:right w:val="none" w:sz="0" w:space="0" w:color="auto"/>
          </w:divBdr>
        </w:div>
        <w:div w:id="623460425">
          <w:marLeft w:val="0"/>
          <w:marRight w:val="0"/>
          <w:marTop w:val="0"/>
          <w:marBottom w:val="0"/>
          <w:divBdr>
            <w:top w:val="none" w:sz="0" w:space="0" w:color="auto"/>
            <w:left w:val="none" w:sz="0" w:space="0" w:color="auto"/>
            <w:bottom w:val="none" w:sz="0" w:space="0" w:color="auto"/>
            <w:right w:val="none" w:sz="0" w:space="0" w:color="auto"/>
          </w:divBdr>
        </w:div>
        <w:div w:id="1286498835">
          <w:marLeft w:val="0"/>
          <w:marRight w:val="0"/>
          <w:marTop w:val="0"/>
          <w:marBottom w:val="0"/>
          <w:divBdr>
            <w:top w:val="none" w:sz="0" w:space="0" w:color="auto"/>
            <w:left w:val="none" w:sz="0" w:space="0" w:color="auto"/>
            <w:bottom w:val="none" w:sz="0" w:space="0" w:color="auto"/>
            <w:right w:val="none" w:sz="0" w:space="0" w:color="auto"/>
          </w:divBdr>
        </w:div>
        <w:div w:id="1897739111">
          <w:marLeft w:val="0"/>
          <w:marRight w:val="0"/>
          <w:marTop w:val="0"/>
          <w:marBottom w:val="0"/>
          <w:divBdr>
            <w:top w:val="none" w:sz="0" w:space="0" w:color="auto"/>
            <w:left w:val="none" w:sz="0" w:space="0" w:color="auto"/>
            <w:bottom w:val="none" w:sz="0" w:space="0" w:color="auto"/>
            <w:right w:val="none" w:sz="0" w:space="0" w:color="auto"/>
          </w:divBdr>
        </w:div>
        <w:div w:id="2092852732">
          <w:marLeft w:val="0"/>
          <w:marRight w:val="0"/>
          <w:marTop w:val="0"/>
          <w:marBottom w:val="0"/>
          <w:divBdr>
            <w:top w:val="none" w:sz="0" w:space="0" w:color="auto"/>
            <w:left w:val="none" w:sz="0" w:space="0" w:color="auto"/>
            <w:bottom w:val="none" w:sz="0" w:space="0" w:color="auto"/>
            <w:right w:val="none" w:sz="0" w:space="0" w:color="auto"/>
          </w:divBdr>
        </w:div>
        <w:div w:id="164324154">
          <w:marLeft w:val="0"/>
          <w:marRight w:val="0"/>
          <w:marTop w:val="0"/>
          <w:marBottom w:val="0"/>
          <w:divBdr>
            <w:top w:val="none" w:sz="0" w:space="0" w:color="auto"/>
            <w:left w:val="none" w:sz="0" w:space="0" w:color="auto"/>
            <w:bottom w:val="none" w:sz="0" w:space="0" w:color="auto"/>
            <w:right w:val="none" w:sz="0" w:space="0" w:color="auto"/>
          </w:divBdr>
        </w:div>
        <w:div w:id="1375617167">
          <w:marLeft w:val="0"/>
          <w:marRight w:val="0"/>
          <w:marTop w:val="0"/>
          <w:marBottom w:val="0"/>
          <w:divBdr>
            <w:top w:val="none" w:sz="0" w:space="0" w:color="auto"/>
            <w:left w:val="none" w:sz="0" w:space="0" w:color="auto"/>
            <w:bottom w:val="none" w:sz="0" w:space="0" w:color="auto"/>
            <w:right w:val="none" w:sz="0" w:space="0" w:color="auto"/>
          </w:divBdr>
        </w:div>
        <w:div w:id="1024283763">
          <w:marLeft w:val="0"/>
          <w:marRight w:val="0"/>
          <w:marTop w:val="0"/>
          <w:marBottom w:val="0"/>
          <w:divBdr>
            <w:top w:val="none" w:sz="0" w:space="0" w:color="auto"/>
            <w:left w:val="none" w:sz="0" w:space="0" w:color="auto"/>
            <w:bottom w:val="none" w:sz="0" w:space="0" w:color="auto"/>
            <w:right w:val="none" w:sz="0" w:space="0" w:color="auto"/>
          </w:divBdr>
        </w:div>
      </w:divsChild>
    </w:div>
    <w:div w:id="2066178093">
      <w:bodyDiv w:val="1"/>
      <w:marLeft w:val="0"/>
      <w:marRight w:val="0"/>
      <w:marTop w:val="0"/>
      <w:marBottom w:val="0"/>
      <w:divBdr>
        <w:top w:val="none" w:sz="0" w:space="0" w:color="auto"/>
        <w:left w:val="none" w:sz="0" w:space="0" w:color="auto"/>
        <w:bottom w:val="none" w:sz="0" w:space="0" w:color="auto"/>
        <w:right w:val="none" w:sz="0" w:space="0" w:color="auto"/>
      </w:divBdr>
    </w:div>
    <w:div w:id="208012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1501</Words>
  <Characters>9457</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Sohl</dc:creator>
  <cp:keywords/>
  <dc:description/>
  <cp:lastModifiedBy>Jessica Maier</cp:lastModifiedBy>
  <cp:revision>3</cp:revision>
  <cp:lastPrinted>2025-04-28T09:45:00Z</cp:lastPrinted>
  <dcterms:created xsi:type="dcterms:W3CDTF">2025-04-28T09:45:00Z</dcterms:created>
  <dcterms:modified xsi:type="dcterms:W3CDTF">2025-04-28T09:50:00Z</dcterms:modified>
</cp:coreProperties>
</file>